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298CD3" w14:textId="7A2173A4" w:rsidR="00CE7552" w:rsidRPr="00647965" w:rsidRDefault="003D323F" w:rsidP="00CE7552">
      <w:pPr>
        <w:jc w:val="right"/>
        <w:rPr>
          <w:rFonts w:ascii="Times New Roman" w:eastAsia="Calibri" w:hAnsi="Times New Roman"/>
          <w:sz w:val="28"/>
          <w:szCs w:val="28"/>
          <w:lang w:eastAsia="en-US"/>
        </w:rPr>
      </w:pPr>
      <w:r w:rsidRPr="00A55478">
        <w:rPr>
          <w:rFonts w:ascii="Times New Roman" w:hAnsi="Times New Roman"/>
          <w:noProof/>
          <w:sz w:val="16"/>
          <w:szCs w:val="16"/>
          <w:lang w:val="ru-RU"/>
        </w:rPr>
        <w:drawing>
          <wp:anchor distT="0" distB="0" distL="114300" distR="114300" simplePos="0" relativeHeight="251659264" behindDoc="1" locked="0" layoutInCell="1" allowOverlap="1" wp14:anchorId="4114B413" wp14:editId="319C7DA5">
            <wp:simplePos x="0" y="0"/>
            <wp:positionH relativeFrom="margin">
              <wp:posOffset>2834640</wp:posOffset>
            </wp:positionH>
            <wp:positionV relativeFrom="paragraph">
              <wp:posOffset>112395</wp:posOffset>
            </wp:positionV>
            <wp:extent cx="561340" cy="741045"/>
            <wp:effectExtent l="0" t="0" r="0" b="1905"/>
            <wp:wrapNone/>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340" cy="741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0C5AEF" w14:textId="7D31CA0E" w:rsidR="00CE7552" w:rsidRPr="00A55478" w:rsidRDefault="00CE7552" w:rsidP="00CE7552">
      <w:pPr>
        <w:widowControl w:val="0"/>
        <w:ind w:right="113" w:firstLine="567"/>
        <w:jc w:val="right"/>
        <w:rPr>
          <w:rFonts w:ascii="Times New Roman" w:hAnsi="Times New Roman"/>
          <w:sz w:val="16"/>
          <w:szCs w:val="16"/>
          <w:lang w:eastAsia="uk-UA" w:bidi="uk-UA"/>
        </w:rPr>
      </w:pPr>
    </w:p>
    <w:p w14:paraId="6E096C52" w14:textId="77777777" w:rsidR="00CE7552" w:rsidRPr="00A55478" w:rsidRDefault="00CE7552" w:rsidP="00CE7552">
      <w:pPr>
        <w:widowControl w:val="0"/>
        <w:ind w:right="113" w:firstLine="567"/>
        <w:jc w:val="right"/>
        <w:rPr>
          <w:rFonts w:ascii="Times New Roman" w:hAnsi="Times New Roman"/>
          <w:sz w:val="16"/>
          <w:szCs w:val="16"/>
          <w:lang w:eastAsia="uk-UA" w:bidi="uk-UA"/>
        </w:rPr>
      </w:pPr>
    </w:p>
    <w:p w14:paraId="7A8D7C66" w14:textId="77777777" w:rsidR="00CE7552" w:rsidRDefault="00CE7552" w:rsidP="00CE7552">
      <w:pPr>
        <w:widowControl w:val="0"/>
        <w:autoSpaceDE w:val="0"/>
        <w:autoSpaceDN w:val="0"/>
        <w:rPr>
          <w:rFonts w:ascii="Times New Roman" w:hAnsi="Times New Roman"/>
          <w:sz w:val="16"/>
          <w:szCs w:val="16"/>
          <w:lang w:eastAsia="uk-UA" w:bidi="uk-UA"/>
        </w:rPr>
      </w:pPr>
    </w:p>
    <w:p w14:paraId="5AAB00B1" w14:textId="77777777" w:rsidR="003D323F" w:rsidRPr="003D323F" w:rsidRDefault="003D323F" w:rsidP="003D323F">
      <w:pPr>
        <w:tabs>
          <w:tab w:val="left" w:pos="7125"/>
        </w:tabs>
        <w:spacing w:after="160" w:line="360" w:lineRule="auto"/>
        <w:rPr>
          <w:rFonts w:ascii="Times New Roman" w:hAnsi="Times New Roman"/>
          <w:sz w:val="14"/>
          <w:szCs w:val="14"/>
          <w:lang w:eastAsia="en-US"/>
        </w:rPr>
      </w:pPr>
      <w:bookmarkStart w:id="0" w:name="_Hlk152744309"/>
    </w:p>
    <w:p w14:paraId="1A048684" w14:textId="77777777" w:rsidR="003D323F" w:rsidRDefault="003D323F" w:rsidP="003D323F">
      <w:pPr>
        <w:widowControl w:val="0"/>
        <w:autoSpaceDE w:val="0"/>
        <w:autoSpaceDN w:val="0"/>
        <w:jc w:val="center"/>
        <w:rPr>
          <w:rFonts w:ascii="Times New Roman" w:hAnsi="Times New Roman" w:cs="Microsoft Sans Serif"/>
          <w:b/>
          <w:bCs/>
          <w:color w:val="000000"/>
          <w:sz w:val="28"/>
          <w:szCs w:val="28"/>
          <w:lang w:eastAsia="uk-UA"/>
        </w:rPr>
      </w:pPr>
    </w:p>
    <w:p w14:paraId="41250844" w14:textId="77777777" w:rsidR="003D323F" w:rsidRPr="003D323F" w:rsidRDefault="003D323F" w:rsidP="003D323F">
      <w:pPr>
        <w:widowControl w:val="0"/>
        <w:autoSpaceDE w:val="0"/>
        <w:autoSpaceDN w:val="0"/>
        <w:ind w:firstLine="567"/>
        <w:jc w:val="center"/>
        <w:rPr>
          <w:rFonts w:ascii="Times New Roman" w:hAnsi="Times New Roman" w:cs="Microsoft Sans Serif"/>
          <w:b/>
          <w:bCs/>
          <w:color w:val="000000"/>
          <w:sz w:val="28"/>
          <w:szCs w:val="28"/>
          <w:lang w:eastAsia="uk-UA"/>
        </w:rPr>
      </w:pPr>
      <w:r w:rsidRPr="003D323F">
        <w:rPr>
          <w:rFonts w:ascii="Times New Roman" w:hAnsi="Times New Roman" w:cs="Microsoft Sans Serif"/>
          <w:b/>
          <w:bCs/>
          <w:color w:val="000000"/>
          <w:sz w:val="28"/>
          <w:szCs w:val="28"/>
          <w:lang w:eastAsia="uk-UA"/>
        </w:rPr>
        <w:t>ФОНТАНСЬКА СІЛЬСЬКА РАДА</w:t>
      </w:r>
    </w:p>
    <w:p w14:paraId="44BAF10B" w14:textId="77777777" w:rsidR="003D323F" w:rsidRPr="003D323F" w:rsidRDefault="003D323F" w:rsidP="003D323F">
      <w:pPr>
        <w:widowControl w:val="0"/>
        <w:autoSpaceDE w:val="0"/>
        <w:autoSpaceDN w:val="0"/>
        <w:ind w:firstLine="567"/>
        <w:jc w:val="center"/>
        <w:rPr>
          <w:rFonts w:ascii="Times New Roman" w:hAnsi="Times New Roman" w:cs="Microsoft Sans Serif"/>
          <w:b/>
          <w:bCs/>
          <w:color w:val="000000"/>
          <w:sz w:val="28"/>
          <w:szCs w:val="28"/>
          <w:lang w:eastAsia="uk-UA"/>
        </w:rPr>
      </w:pPr>
      <w:r w:rsidRPr="003D323F">
        <w:rPr>
          <w:rFonts w:ascii="Times New Roman" w:hAnsi="Times New Roman" w:cs="Microsoft Sans Serif"/>
          <w:b/>
          <w:bCs/>
          <w:color w:val="000000"/>
          <w:sz w:val="28"/>
          <w:szCs w:val="28"/>
          <w:lang w:eastAsia="uk-UA"/>
        </w:rPr>
        <w:t>ОДЕСЬКОГО РАЙОНУ ОДЕСЬКОЇ ОБЛАСТІ</w:t>
      </w:r>
    </w:p>
    <w:p w14:paraId="52BE12C1" w14:textId="77777777" w:rsidR="003D323F" w:rsidRPr="003D323F" w:rsidRDefault="003D323F" w:rsidP="00481C35">
      <w:pPr>
        <w:widowControl w:val="0"/>
        <w:tabs>
          <w:tab w:val="left" w:pos="2420"/>
        </w:tabs>
        <w:ind w:left="567" w:right="-1" w:hanging="141"/>
        <w:jc w:val="center"/>
        <w:rPr>
          <w:rFonts w:ascii="Times New Roman" w:hAnsi="Times New Roman" w:cs="Microsoft Sans Serif"/>
          <w:b/>
          <w:color w:val="000000"/>
          <w:sz w:val="28"/>
          <w:szCs w:val="28"/>
          <w:lang w:eastAsia="uk-UA"/>
        </w:rPr>
      </w:pPr>
    </w:p>
    <w:p w14:paraId="33F305F5" w14:textId="799463E4" w:rsidR="00327677" w:rsidRDefault="0039536B" w:rsidP="00481C35">
      <w:pPr>
        <w:ind w:hanging="141"/>
        <w:jc w:val="center"/>
        <w:rPr>
          <w:rFonts w:ascii="Times New Roman" w:hAnsi="Times New Roman"/>
          <w:b/>
          <w:sz w:val="28"/>
          <w:szCs w:val="28"/>
        </w:rPr>
      </w:pPr>
      <w:bookmarkStart w:id="1" w:name="_Hlk155275264"/>
      <w:bookmarkStart w:id="2" w:name="_Hlk148439150"/>
      <w:bookmarkStart w:id="3" w:name="_Hlk152743991"/>
      <w:r w:rsidRPr="00E04A2F">
        <w:rPr>
          <w:rFonts w:ascii="Times New Roman" w:hAnsi="Times New Roman"/>
          <w:b/>
          <w:sz w:val="28"/>
          <w:szCs w:val="28"/>
        </w:rPr>
        <w:t xml:space="preserve">Р І Ш Е Н </w:t>
      </w:r>
      <w:proofErr w:type="spellStart"/>
      <w:r w:rsidRPr="00E04A2F">
        <w:rPr>
          <w:rFonts w:ascii="Times New Roman" w:hAnsi="Times New Roman"/>
          <w:b/>
          <w:sz w:val="28"/>
          <w:szCs w:val="28"/>
        </w:rPr>
        <w:t>Н</w:t>
      </w:r>
      <w:proofErr w:type="spellEnd"/>
      <w:r w:rsidRPr="00E04A2F">
        <w:rPr>
          <w:rFonts w:ascii="Times New Roman" w:hAnsi="Times New Roman"/>
          <w:b/>
          <w:sz w:val="28"/>
          <w:szCs w:val="28"/>
        </w:rPr>
        <w:t xml:space="preserve"> Я  С Е С І Ї</w:t>
      </w:r>
    </w:p>
    <w:p w14:paraId="2C5EE741" w14:textId="77777777" w:rsidR="0039536B" w:rsidRPr="00207C94" w:rsidRDefault="0039536B" w:rsidP="00481C35">
      <w:pPr>
        <w:ind w:hanging="141"/>
        <w:jc w:val="center"/>
        <w:rPr>
          <w:sz w:val="28"/>
          <w:szCs w:val="28"/>
        </w:rPr>
      </w:pPr>
    </w:p>
    <w:p w14:paraId="5B8CFD28" w14:textId="77777777" w:rsidR="00481C35" w:rsidRPr="00AC3352" w:rsidRDefault="00481C35" w:rsidP="00481C35">
      <w:pPr>
        <w:ind w:hanging="141"/>
        <w:jc w:val="center"/>
        <w:rPr>
          <w:sz w:val="28"/>
          <w:szCs w:val="28"/>
        </w:rPr>
      </w:pPr>
      <w:r w:rsidRPr="00AC3352">
        <w:rPr>
          <w:sz w:val="28"/>
          <w:szCs w:val="28"/>
        </w:rPr>
        <w:t>VIII скликання</w:t>
      </w:r>
    </w:p>
    <w:p w14:paraId="4AD8CCAF" w14:textId="77777777" w:rsidR="00481C35" w:rsidRPr="00AC3352" w:rsidRDefault="00481C35" w:rsidP="00481C35">
      <w:pPr>
        <w:jc w:val="center"/>
        <w:rPr>
          <w:sz w:val="28"/>
          <w:szCs w:val="28"/>
        </w:rPr>
      </w:pPr>
    </w:p>
    <w:bookmarkEnd w:id="1"/>
    <w:bookmarkEnd w:id="2"/>
    <w:bookmarkEnd w:id="3"/>
    <w:p w14:paraId="764BC7A6" w14:textId="176C4B85" w:rsidR="00AD295E" w:rsidRDefault="00AD295E" w:rsidP="00AD295E">
      <w:pPr>
        <w:jc w:val="both"/>
        <w:rPr>
          <w:b/>
          <w:bCs/>
          <w:sz w:val="28"/>
          <w:szCs w:val="28"/>
        </w:rPr>
      </w:pPr>
      <w:r w:rsidRPr="00735DF4">
        <w:rPr>
          <w:b/>
          <w:bCs/>
          <w:sz w:val="28"/>
          <w:szCs w:val="28"/>
        </w:rPr>
        <w:t xml:space="preserve">від </w:t>
      </w:r>
      <w:r>
        <w:rPr>
          <w:b/>
          <w:bCs/>
          <w:sz w:val="28"/>
          <w:szCs w:val="28"/>
        </w:rPr>
        <w:t>22</w:t>
      </w:r>
      <w:r w:rsidRPr="00735DF4">
        <w:rPr>
          <w:b/>
          <w:bCs/>
          <w:sz w:val="28"/>
          <w:szCs w:val="28"/>
        </w:rPr>
        <w:t xml:space="preserve"> </w:t>
      </w:r>
      <w:r>
        <w:rPr>
          <w:b/>
          <w:bCs/>
          <w:sz w:val="28"/>
          <w:szCs w:val="28"/>
        </w:rPr>
        <w:t>грудня</w:t>
      </w:r>
      <w:r w:rsidRPr="00735DF4">
        <w:rPr>
          <w:b/>
          <w:bCs/>
          <w:sz w:val="28"/>
          <w:szCs w:val="28"/>
        </w:rPr>
        <w:t xml:space="preserve"> 2025 року                                                     </w:t>
      </w:r>
      <w:r>
        <w:rPr>
          <w:b/>
          <w:bCs/>
          <w:sz w:val="28"/>
          <w:szCs w:val="28"/>
        </w:rPr>
        <w:t xml:space="preserve">         </w:t>
      </w:r>
      <w:r w:rsidR="00F65F13">
        <w:rPr>
          <w:b/>
          <w:bCs/>
          <w:sz w:val="28"/>
          <w:szCs w:val="28"/>
        </w:rPr>
        <w:t xml:space="preserve">  </w:t>
      </w:r>
      <w:bookmarkStart w:id="4" w:name="_GoBack"/>
      <w:bookmarkEnd w:id="4"/>
      <w:r w:rsidRPr="00735DF4">
        <w:rPr>
          <w:b/>
          <w:bCs/>
          <w:sz w:val="28"/>
          <w:szCs w:val="28"/>
        </w:rPr>
        <w:t xml:space="preserve"> № 3</w:t>
      </w:r>
      <w:r>
        <w:rPr>
          <w:b/>
          <w:bCs/>
          <w:sz w:val="28"/>
          <w:szCs w:val="28"/>
        </w:rPr>
        <w:t>579</w:t>
      </w:r>
      <w:r w:rsidRPr="00735DF4">
        <w:rPr>
          <w:b/>
          <w:bCs/>
          <w:sz w:val="28"/>
          <w:szCs w:val="28"/>
        </w:rPr>
        <w:t xml:space="preserve"> – </w:t>
      </w:r>
      <w:r w:rsidRPr="00735DF4">
        <w:rPr>
          <w:b/>
          <w:bCs/>
          <w:sz w:val="28"/>
          <w:szCs w:val="28"/>
          <w:lang w:val="en-US"/>
        </w:rPr>
        <w:t>V</w:t>
      </w:r>
      <w:r w:rsidRPr="00735DF4">
        <w:rPr>
          <w:b/>
          <w:bCs/>
          <w:sz w:val="28"/>
          <w:szCs w:val="28"/>
        </w:rPr>
        <w:t>ІІІ</w:t>
      </w:r>
    </w:p>
    <w:p w14:paraId="0EE4DACC" w14:textId="77777777" w:rsidR="00E629C2" w:rsidRPr="00E629C2" w:rsidRDefault="00E629C2" w:rsidP="00327677">
      <w:pPr>
        <w:jc w:val="both"/>
        <w:rPr>
          <w:rFonts w:ascii="Times New Roman" w:hAnsi="Times New Roman"/>
          <w:b/>
          <w:bCs/>
          <w:sz w:val="28"/>
          <w:szCs w:val="28"/>
        </w:rPr>
      </w:pPr>
    </w:p>
    <w:p w14:paraId="68E08839" w14:textId="1E3C4357" w:rsidR="00CE7552" w:rsidRPr="00437129" w:rsidRDefault="00CE7552" w:rsidP="00437129">
      <w:pPr>
        <w:tabs>
          <w:tab w:val="left" w:pos="3960"/>
        </w:tabs>
        <w:ind w:right="4110"/>
        <w:jc w:val="both"/>
        <w:rPr>
          <w:b/>
          <w:bCs/>
          <w:iCs/>
          <w:sz w:val="28"/>
          <w:szCs w:val="28"/>
          <w:lang w:val="ru-RU"/>
        </w:rPr>
      </w:pPr>
      <w:r w:rsidRPr="007D5257">
        <w:rPr>
          <w:b/>
          <w:bCs/>
          <w:iCs/>
          <w:sz w:val="28"/>
          <w:szCs w:val="28"/>
        </w:rPr>
        <w:t xml:space="preserve">Про встановлення плати за  харчування дітей в закладах дошкільної </w:t>
      </w:r>
      <w:r>
        <w:rPr>
          <w:b/>
          <w:bCs/>
          <w:iCs/>
          <w:sz w:val="28"/>
          <w:szCs w:val="28"/>
        </w:rPr>
        <w:t xml:space="preserve">освіти </w:t>
      </w:r>
      <w:r w:rsidRPr="007D5257">
        <w:rPr>
          <w:rFonts w:ascii="Times New Roman" w:hAnsi="Times New Roman"/>
          <w:b/>
          <w:sz w:val="28"/>
          <w:szCs w:val="28"/>
        </w:rPr>
        <w:t>Фонтанської сільської ради Одеського району Одеської області</w:t>
      </w:r>
      <w:r w:rsidRPr="007D5257">
        <w:rPr>
          <w:rFonts w:ascii="Times New Roman" w:hAnsi="Times New Roman"/>
          <w:b/>
          <w:bCs/>
          <w:sz w:val="28"/>
          <w:szCs w:val="28"/>
        </w:rPr>
        <w:t xml:space="preserve"> </w:t>
      </w:r>
      <w:r w:rsidRPr="007D5257">
        <w:rPr>
          <w:b/>
          <w:bCs/>
          <w:iCs/>
          <w:sz w:val="28"/>
          <w:szCs w:val="28"/>
        </w:rPr>
        <w:t>на 202</w:t>
      </w:r>
      <w:r w:rsidR="00481C35">
        <w:rPr>
          <w:b/>
          <w:bCs/>
          <w:iCs/>
          <w:sz w:val="28"/>
          <w:szCs w:val="28"/>
          <w:lang w:val="ru-RU"/>
        </w:rPr>
        <w:t>6</w:t>
      </w:r>
      <w:r w:rsidRPr="007D5257">
        <w:rPr>
          <w:b/>
          <w:bCs/>
          <w:iCs/>
          <w:sz w:val="28"/>
          <w:szCs w:val="28"/>
        </w:rPr>
        <w:t xml:space="preserve"> рік</w:t>
      </w:r>
      <w:bookmarkEnd w:id="0"/>
    </w:p>
    <w:p w14:paraId="08D6EF2B" w14:textId="77777777" w:rsidR="00CE7552" w:rsidRPr="00647965" w:rsidRDefault="00CE7552" w:rsidP="00CE7552">
      <w:pPr>
        <w:tabs>
          <w:tab w:val="left" w:pos="3960"/>
        </w:tabs>
        <w:ind w:right="4536"/>
        <w:jc w:val="both"/>
        <w:rPr>
          <w:bCs/>
          <w:iCs/>
          <w:sz w:val="28"/>
          <w:szCs w:val="28"/>
        </w:rPr>
      </w:pPr>
    </w:p>
    <w:p w14:paraId="704EAB12" w14:textId="173E9F69" w:rsidR="003D323F" w:rsidRPr="00F65F13" w:rsidRDefault="00481C35" w:rsidP="00437129">
      <w:pPr>
        <w:shd w:val="clear" w:color="auto" w:fill="FFFFFF"/>
        <w:ind w:firstLine="567"/>
        <w:jc w:val="both"/>
        <w:rPr>
          <w:rFonts w:ascii="Times New Roman" w:hAnsi="Times New Roman"/>
          <w:iCs/>
          <w:sz w:val="28"/>
          <w:szCs w:val="28"/>
        </w:rPr>
      </w:pPr>
      <w:r>
        <w:rPr>
          <w:rFonts w:ascii="Times New Roman" w:hAnsi="Times New Roman"/>
          <w:sz w:val="28"/>
          <w:szCs w:val="28"/>
        </w:rPr>
        <w:t>В</w:t>
      </w:r>
      <w:r w:rsidR="00CE7552" w:rsidRPr="00A75BF1">
        <w:rPr>
          <w:rFonts w:ascii="Times New Roman" w:hAnsi="Times New Roman"/>
          <w:sz w:val="28"/>
          <w:szCs w:val="28"/>
        </w:rPr>
        <w:t xml:space="preserve">ідповідно до вимог </w:t>
      </w:r>
      <w:r w:rsidR="00CE7552" w:rsidRPr="00A75BF1">
        <w:rPr>
          <w:rFonts w:ascii="Times New Roman" w:hAnsi="Times New Roman"/>
          <w:sz w:val="28"/>
          <w:szCs w:val="28"/>
          <w:shd w:val="clear" w:color="auto" w:fill="FFFFFF"/>
        </w:rPr>
        <w:t>законів України «Бюджетний кодекс України»</w:t>
      </w:r>
      <w:r w:rsidR="00CE7552" w:rsidRPr="00A75BF1">
        <w:rPr>
          <w:rFonts w:ascii="Times New Roman" w:hAnsi="Times New Roman"/>
          <w:sz w:val="28"/>
          <w:szCs w:val="28"/>
        </w:rPr>
        <w:t xml:space="preserve">,      </w:t>
      </w:r>
      <w:r w:rsidR="00CE7552" w:rsidRPr="00A75BF1">
        <w:rPr>
          <w:rStyle w:val="ac"/>
          <w:rFonts w:ascii="Times New Roman" w:hAnsi="Times New Roman"/>
          <w:b w:val="0"/>
          <w:color w:val="000000"/>
          <w:sz w:val="28"/>
          <w:szCs w:val="28"/>
          <w:shd w:val="clear" w:color="auto" w:fill="FFFFFF"/>
        </w:rPr>
        <w:t xml:space="preserve">«Про забезпечення прав і свобод внутрішньо переміщених осіб», </w:t>
      </w:r>
      <w:r w:rsidR="00CE7552" w:rsidRPr="00A75BF1">
        <w:rPr>
          <w:rFonts w:ascii="Times New Roman" w:hAnsi="Times New Roman"/>
          <w:sz w:val="28"/>
          <w:szCs w:val="28"/>
        </w:rPr>
        <w:t>«Про освіту», «Про статус ветеранів війни, гарантії їх соціального захисту»,</w:t>
      </w:r>
      <w:r w:rsidR="00CE7552" w:rsidRPr="005B149C">
        <w:rPr>
          <w:sz w:val="28"/>
          <w:szCs w:val="28"/>
        </w:rPr>
        <w:t xml:space="preserve"> </w:t>
      </w:r>
      <w:r w:rsidR="00CE7552" w:rsidRPr="00647965">
        <w:rPr>
          <w:sz w:val="28"/>
          <w:szCs w:val="28"/>
        </w:rPr>
        <w:t>«Про внесення змін до деяких законодавчих актів України»,</w:t>
      </w:r>
      <w:r w:rsidR="00CE7552" w:rsidRPr="00D10BC7">
        <w:rPr>
          <w:sz w:val="28"/>
          <w:szCs w:val="28"/>
        </w:rPr>
        <w:t xml:space="preserve"> </w:t>
      </w:r>
      <w:r w:rsidR="00CE7552" w:rsidRPr="00647965">
        <w:rPr>
          <w:sz w:val="28"/>
          <w:szCs w:val="28"/>
        </w:rPr>
        <w:t>«Про державну соціальну допомогу малозабезпеченим сім’ям»,</w:t>
      </w:r>
      <w:r w:rsidR="00CE7552" w:rsidRPr="00A75BF1">
        <w:rPr>
          <w:rFonts w:ascii="Times New Roman" w:hAnsi="Times New Roman"/>
          <w:sz w:val="28"/>
          <w:szCs w:val="28"/>
        </w:rPr>
        <w:t xml:space="preserve"> статті 35 «Про дошкільну освіту», частини 3 статті 5 «Про охорону дитинства», статей 26, 27, 32, 42, </w:t>
      </w:r>
      <w:r w:rsidR="00CE7552">
        <w:rPr>
          <w:rFonts w:ascii="Times New Roman" w:hAnsi="Times New Roman"/>
          <w:sz w:val="28"/>
          <w:szCs w:val="28"/>
        </w:rPr>
        <w:t xml:space="preserve">46, </w:t>
      </w:r>
      <w:r w:rsidR="00CE7552" w:rsidRPr="00A75BF1">
        <w:rPr>
          <w:rFonts w:ascii="Times New Roman" w:hAnsi="Times New Roman"/>
          <w:sz w:val="28"/>
          <w:szCs w:val="28"/>
        </w:rPr>
        <w:t xml:space="preserve">59 </w:t>
      </w:r>
      <w:r w:rsidR="00CE7552" w:rsidRPr="00A75BF1">
        <w:rPr>
          <w:rFonts w:ascii="Times New Roman" w:hAnsi="Times New Roman"/>
          <w:sz w:val="28"/>
          <w:szCs w:val="28"/>
          <w:shd w:val="clear" w:color="auto" w:fill="FFFFFF"/>
        </w:rPr>
        <w:t xml:space="preserve">«Про місцеве самоврядування в Україні», </w:t>
      </w:r>
      <w:r w:rsidR="00CE7552" w:rsidRPr="00647965">
        <w:rPr>
          <w:sz w:val="28"/>
          <w:szCs w:val="28"/>
        </w:rPr>
        <w:t>п</w:t>
      </w:r>
      <w:r w:rsidR="00CE7552">
        <w:rPr>
          <w:sz w:val="28"/>
          <w:szCs w:val="28"/>
        </w:rPr>
        <w:t xml:space="preserve">ункту </w:t>
      </w:r>
      <w:r w:rsidR="00CE7552" w:rsidRPr="00647965">
        <w:rPr>
          <w:sz w:val="28"/>
          <w:szCs w:val="28"/>
        </w:rPr>
        <w:t xml:space="preserve">1 </w:t>
      </w:r>
      <w:r w:rsidR="00CE7552">
        <w:rPr>
          <w:sz w:val="28"/>
          <w:szCs w:val="28"/>
        </w:rPr>
        <w:t>П</w:t>
      </w:r>
      <w:r w:rsidR="00CE7552" w:rsidRPr="00647965">
        <w:rPr>
          <w:sz w:val="28"/>
          <w:szCs w:val="28"/>
        </w:rPr>
        <w:t>останови Кабінету Міністрів України від 26</w:t>
      </w:r>
      <w:r w:rsidR="00CE7552">
        <w:rPr>
          <w:sz w:val="28"/>
          <w:szCs w:val="28"/>
        </w:rPr>
        <w:t xml:space="preserve"> серпня </w:t>
      </w:r>
      <w:r w:rsidR="00CE7552" w:rsidRPr="00647965">
        <w:rPr>
          <w:sz w:val="28"/>
          <w:szCs w:val="28"/>
        </w:rPr>
        <w:t>2002 року № 1243 «Про невідкладні питання діяльності дошкільних та інтернатних навчальних закладів», наказ</w:t>
      </w:r>
      <w:r w:rsidR="00CE7552">
        <w:rPr>
          <w:sz w:val="28"/>
          <w:szCs w:val="28"/>
        </w:rPr>
        <w:t>ів</w:t>
      </w:r>
      <w:r w:rsidR="00CE7552" w:rsidRPr="00647965">
        <w:rPr>
          <w:sz w:val="28"/>
          <w:szCs w:val="28"/>
        </w:rPr>
        <w:t xml:space="preserve"> Міністерства освіти і науки України від 21</w:t>
      </w:r>
      <w:r w:rsidR="00CE7552">
        <w:rPr>
          <w:sz w:val="28"/>
          <w:szCs w:val="28"/>
        </w:rPr>
        <w:t xml:space="preserve"> листопада </w:t>
      </w:r>
      <w:r w:rsidR="00CE7552" w:rsidRPr="00647965">
        <w:rPr>
          <w:sz w:val="28"/>
          <w:szCs w:val="28"/>
        </w:rPr>
        <w:t>2002 року № 667</w:t>
      </w:r>
      <w:r w:rsidR="00CE7552">
        <w:rPr>
          <w:sz w:val="28"/>
          <w:szCs w:val="28"/>
        </w:rPr>
        <w:t xml:space="preserve"> «Про затвердження Порядку </w:t>
      </w:r>
      <w:r w:rsidR="00CE7552" w:rsidRPr="00647965">
        <w:rPr>
          <w:sz w:val="28"/>
          <w:szCs w:val="28"/>
        </w:rPr>
        <w:t>встановлення плати закладів для батьків за перебування дітей у державних і комунальних дошкільних та інтернатних навчальних закладах</w:t>
      </w:r>
      <w:r w:rsidR="00CE7552">
        <w:rPr>
          <w:sz w:val="28"/>
          <w:szCs w:val="28"/>
        </w:rPr>
        <w:t xml:space="preserve">», </w:t>
      </w:r>
      <w:r w:rsidR="00CE7552" w:rsidRPr="00647965">
        <w:rPr>
          <w:sz w:val="28"/>
          <w:szCs w:val="28"/>
        </w:rPr>
        <w:t>від 17</w:t>
      </w:r>
      <w:r w:rsidR="00CE7552">
        <w:rPr>
          <w:sz w:val="28"/>
          <w:szCs w:val="28"/>
        </w:rPr>
        <w:t xml:space="preserve"> квітня </w:t>
      </w:r>
      <w:r w:rsidR="00CE7552" w:rsidRPr="00647965">
        <w:rPr>
          <w:sz w:val="28"/>
          <w:szCs w:val="28"/>
        </w:rPr>
        <w:t xml:space="preserve">2006 </w:t>
      </w:r>
      <w:r w:rsidR="00CE7552">
        <w:rPr>
          <w:sz w:val="28"/>
          <w:szCs w:val="28"/>
        </w:rPr>
        <w:t xml:space="preserve">року </w:t>
      </w:r>
      <w:r w:rsidR="00CE7552" w:rsidRPr="00647965">
        <w:rPr>
          <w:sz w:val="28"/>
          <w:szCs w:val="28"/>
        </w:rPr>
        <w:t>№ 298/227 «Про затвердження Інструкції з організації харчування дітей у дошкільних навчальних закладах»,</w:t>
      </w:r>
      <w:r w:rsidR="00CE7552" w:rsidRPr="005B149C">
        <w:rPr>
          <w:sz w:val="28"/>
          <w:szCs w:val="28"/>
        </w:rPr>
        <w:t xml:space="preserve"> </w:t>
      </w:r>
      <w:r w:rsidR="00CE7552">
        <w:rPr>
          <w:sz w:val="28"/>
          <w:szCs w:val="28"/>
        </w:rPr>
        <w:t>П</w:t>
      </w:r>
      <w:r w:rsidR="00CE7552" w:rsidRPr="00647965">
        <w:rPr>
          <w:sz w:val="28"/>
          <w:szCs w:val="28"/>
        </w:rPr>
        <w:t>останови Кабінету Міністрів України від 24 березня 2021</w:t>
      </w:r>
      <w:r w:rsidR="00CE7552">
        <w:rPr>
          <w:sz w:val="28"/>
          <w:szCs w:val="28"/>
        </w:rPr>
        <w:t xml:space="preserve"> </w:t>
      </w:r>
      <w:r w:rsidR="00CE7552" w:rsidRPr="00647965">
        <w:rPr>
          <w:sz w:val="28"/>
          <w:szCs w:val="28"/>
        </w:rPr>
        <w:t>року № 305 «</w:t>
      </w:r>
      <w:r w:rsidR="00CE7552" w:rsidRPr="00647965">
        <w:rPr>
          <w:rFonts w:ascii="Times New Roman" w:hAnsi="Times New Roman"/>
          <w:sz w:val="28"/>
          <w:szCs w:val="28"/>
          <w:lang w:eastAsia="uk-UA"/>
        </w:rPr>
        <w:t>Про затвердження норм та Порядку організації харчування у закладах освіти та дитячих закладах оздоровлення та відпочинку», яка передбачає впровадження у закладах освіти  нового меню за відповідним сезоном та збільшення норм харчування за віковими групами, з</w:t>
      </w:r>
      <w:r w:rsidR="00CE7552" w:rsidRPr="00647965">
        <w:rPr>
          <w:sz w:val="28"/>
          <w:szCs w:val="28"/>
        </w:rPr>
        <w:t xml:space="preserve"> метою забезпечення належної організації харчування дітей у закладах дошкільної освіти, </w:t>
      </w:r>
      <w:r w:rsidR="00CE7552" w:rsidRPr="00A75BF1">
        <w:rPr>
          <w:rFonts w:ascii="Times New Roman" w:hAnsi="Times New Roman"/>
          <w:iCs/>
          <w:sz w:val="28"/>
          <w:szCs w:val="28"/>
        </w:rPr>
        <w:t>Фонтанська сільська рада</w:t>
      </w:r>
      <w:r w:rsidR="00CE7552">
        <w:rPr>
          <w:rFonts w:ascii="Times New Roman" w:hAnsi="Times New Roman"/>
          <w:iCs/>
          <w:sz w:val="28"/>
          <w:szCs w:val="28"/>
        </w:rPr>
        <w:t xml:space="preserve"> Одеського району Одеської області</w:t>
      </w:r>
      <w:r w:rsidR="00CE7552" w:rsidRPr="00A75BF1">
        <w:rPr>
          <w:rFonts w:ascii="Times New Roman" w:hAnsi="Times New Roman"/>
          <w:iCs/>
          <w:sz w:val="28"/>
          <w:szCs w:val="28"/>
        </w:rPr>
        <w:t>,-</w:t>
      </w:r>
    </w:p>
    <w:p w14:paraId="37059C48" w14:textId="77777777" w:rsidR="00CE7552" w:rsidRDefault="00CE7552" w:rsidP="00CE7552">
      <w:pPr>
        <w:shd w:val="clear" w:color="auto" w:fill="FFFFFF"/>
        <w:ind w:firstLine="567"/>
        <w:jc w:val="both"/>
        <w:rPr>
          <w:sz w:val="28"/>
          <w:szCs w:val="28"/>
        </w:rPr>
      </w:pPr>
    </w:p>
    <w:p w14:paraId="7947469A" w14:textId="77777777" w:rsidR="00481C35" w:rsidRDefault="00481C35" w:rsidP="00CE7552">
      <w:pPr>
        <w:shd w:val="clear" w:color="auto" w:fill="FFFFFF"/>
        <w:ind w:firstLine="567"/>
        <w:jc w:val="both"/>
        <w:rPr>
          <w:sz w:val="28"/>
          <w:szCs w:val="28"/>
        </w:rPr>
      </w:pPr>
    </w:p>
    <w:p w14:paraId="31C24D79" w14:textId="68EF99FF" w:rsidR="00CE7552" w:rsidRPr="00437129" w:rsidRDefault="003D323F" w:rsidP="00437129">
      <w:pPr>
        <w:widowControl w:val="0"/>
        <w:ind w:right="-86"/>
        <w:jc w:val="center"/>
        <w:rPr>
          <w:rFonts w:ascii="Times New Roman" w:hAnsi="Times New Roman"/>
          <w:b/>
          <w:sz w:val="28"/>
          <w:szCs w:val="28"/>
          <w:lang w:val="ru-RU"/>
        </w:rPr>
      </w:pPr>
      <w:r w:rsidRPr="003D323F">
        <w:rPr>
          <w:rFonts w:ascii="Times New Roman" w:hAnsi="Times New Roman"/>
          <w:b/>
          <w:color w:val="1B1D1F"/>
          <w:sz w:val="28"/>
          <w:szCs w:val="28"/>
        </w:rPr>
        <w:t>ВИРІШИЛА</w:t>
      </w:r>
      <w:r w:rsidRPr="003D323F">
        <w:rPr>
          <w:rFonts w:ascii="Times New Roman" w:hAnsi="Times New Roman"/>
          <w:b/>
          <w:sz w:val="28"/>
          <w:szCs w:val="28"/>
        </w:rPr>
        <w:t>:</w:t>
      </w:r>
    </w:p>
    <w:p w14:paraId="0622E178" w14:textId="77777777" w:rsidR="00CE7552" w:rsidRPr="002C4126" w:rsidRDefault="00CE7552" w:rsidP="00CE7552">
      <w:pPr>
        <w:pStyle w:val="a8"/>
        <w:numPr>
          <w:ilvl w:val="0"/>
          <w:numId w:val="10"/>
        </w:numPr>
        <w:tabs>
          <w:tab w:val="left" w:pos="851"/>
        </w:tabs>
        <w:ind w:left="0" w:firstLine="567"/>
        <w:jc w:val="both"/>
        <w:rPr>
          <w:sz w:val="28"/>
          <w:szCs w:val="28"/>
        </w:rPr>
      </w:pPr>
      <w:bookmarkStart w:id="5" w:name="_Hlk152746899"/>
      <w:r w:rsidRPr="002C4126">
        <w:rPr>
          <w:sz w:val="28"/>
          <w:szCs w:val="28"/>
        </w:rPr>
        <w:t xml:space="preserve">Затвердити граничну денну грошову норму харчування однієї дитини на день для вихованців закладів дошкільної освіти, які перебувають у </w:t>
      </w:r>
      <w:r w:rsidRPr="002C4126">
        <w:rPr>
          <w:sz w:val="28"/>
          <w:szCs w:val="28"/>
        </w:rPr>
        <w:lastRenderedPageBreak/>
        <w:t>комунальній власності територіальної громади  Фонтанської сільської ради в розмірі:</w:t>
      </w:r>
    </w:p>
    <w:p w14:paraId="03306927" w14:textId="7FFD5C81" w:rsidR="00CE7552" w:rsidRPr="00647965" w:rsidRDefault="00CE7552" w:rsidP="00CE7552">
      <w:pPr>
        <w:pStyle w:val="a8"/>
        <w:tabs>
          <w:tab w:val="left" w:pos="993"/>
        </w:tabs>
        <w:ind w:left="0" w:firstLine="567"/>
        <w:jc w:val="both"/>
        <w:rPr>
          <w:bCs/>
          <w:iCs/>
          <w:sz w:val="28"/>
          <w:szCs w:val="28"/>
        </w:rPr>
      </w:pPr>
      <w:r w:rsidRPr="00647965">
        <w:rPr>
          <w:bCs/>
          <w:iCs/>
          <w:sz w:val="28"/>
          <w:szCs w:val="28"/>
        </w:rPr>
        <w:t xml:space="preserve">- для дітей віком від 1 до 4 років – </w:t>
      </w:r>
      <w:r w:rsidR="00437129">
        <w:rPr>
          <w:bCs/>
          <w:iCs/>
          <w:sz w:val="28"/>
          <w:szCs w:val="28"/>
          <w:lang w:val="ru-RU"/>
        </w:rPr>
        <w:t>1</w:t>
      </w:r>
      <w:r w:rsidR="00481C35">
        <w:rPr>
          <w:bCs/>
          <w:iCs/>
          <w:sz w:val="28"/>
          <w:szCs w:val="28"/>
          <w:lang w:val="ru-RU"/>
        </w:rPr>
        <w:t>17</w:t>
      </w:r>
      <w:r w:rsidRPr="00647965">
        <w:rPr>
          <w:bCs/>
          <w:iCs/>
          <w:sz w:val="28"/>
          <w:szCs w:val="28"/>
        </w:rPr>
        <w:t>,</w:t>
      </w:r>
      <w:r w:rsidR="00481C35">
        <w:rPr>
          <w:bCs/>
          <w:iCs/>
          <w:sz w:val="28"/>
          <w:szCs w:val="28"/>
          <w:lang w:val="ru-RU"/>
        </w:rPr>
        <w:t>0</w:t>
      </w:r>
      <w:r w:rsidRPr="00647965">
        <w:rPr>
          <w:bCs/>
          <w:iCs/>
          <w:sz w:val="28"/>
          <w:szCs w:val="28"/>
        </w:rPr>
        <w:t>0 грн.;</w:t>
      </w:r>
    </w:p>
    <w:p w14:paraId="733EA540" w14:textId="6E711B83" w:rsidR="00CE7552" w:rsidRPr="00647965" w:rsidRDefault="00CE7552" w:rsidP="00CE7552">
      <w:pPr>
        <w:tabs>
          <w:tab w:val="left" w:pos="993"/>
        </w:tabs>
        <w:ind w:firstLine="567"/>
        <w:jc w:val="both"/>
        <w:rPr>
          <w:bCs/>
          <w:iCs/>
          <w:sz w:val="28"/>
          <w:szCs w:val="28"/>
        </w:rPr>
      </w:pPr>
      <w:r w:rsidRPr="00647965">
        <w:rPr>
          <w:bCs/>
          <w:iCs/>
          <w:sz w:val="28"/>
          <w:szCs w:val="28"/>
        </w:rPr>
        <w:t>- для дітей віком від 4 до 6 (7) років – 1</w:t>
      </w:r>
      <w:r w:rsidR="00481C35">
        <w:rPr>
          <w:bCs/>
          <w:iCs/>
          <w:sz w:val="28"/>
          <w:szCs w:val="28"/>
          <w:lang w:val="ru-RU"/>
        </w:rPr>
        <w:t>5</w:t>
      </w:r>
      <w:r w:rsidRPr="00647965">
        <w:rPr>
          <w:bCs/>
          <w:iCs/>
          <w:sz w:val="28"/>
          <w:szCs w:val="28"/>
        </w:rPr>
        <w:t>0,00 грн.</w:t>
      </w:r>
    </w:p>
    <w:p w14:paraId="45568F46" w14:textId="10C96864" w:rsidR="00CE7552" w:rsidRPr="00647965" w:rsidRDefault="00CE7552" w:rsidP="00CE7552">
      <w:pPr>
        <w:tabs>
          <w:tab w:val="left" w:pos="993"/>
        </w:tabs>
        <w:ind w:firstLine="567"/>
        <w:jc w:val="both"/>
        <w:rPr>
          <w:rFonts w:ascii="Times New Roman" w:hAnsi="Times New Roman"/>
          <w:sz w:val="28"/>
          <w:szCs w:val="28"/>
        </w:rPr>
      </w:pPr>
      <w:r w:rsidRPr="00647965">
        <w:rPr>
          <w:rFonts w:ascii="Times New Roman" w:hAnsi="Times New Roman"/>
          <w:sz w:val="28"/>
          <w:szCs w:val="28"/>
        </w:rPr>
        <w:t>2. Встановити, що батьки або особи, які їх замінюють, вносять плату за харчування дітей у закладах дошкільної освіти Фонтанської  сільської ради у розмірі 50 відсотків від вартості харчування, а саме:</w:t>
      </w:r>
    </w:p>
    <w:bookmarkEnd w:id="5"/>
    <w:p w14:paraId="24C34720" w14:textId="2052FC79" w:rsidR="00CE7552" w:rsidRPr="00647965" w:rsidRDefault="00CE7552" w:rsidP="00CE7552">
      <w:pPr>
        <w:pStyle w:val="a8"/>
        <w:tabs>
          <w:tab w:val="left" w:pos="993"/>
        </w:tabs>
        <w:ind w:left="0" w:firstLine="567"/>
        <w:jc w:val="both"/>
        <w:rPr>
          <w:bCs/>
          <w:iCs/>
          <w:sz w:val="28"/>
          <w:szCs w:val="28"/>
        </w:rPr>
      </w:pPr>
      <w:r w:rsidRPr="00647965">
        <w:rPr>
          <w:bCs/>
          <w:iCs/>
          <w:sz w:val="28"/>
          <w:szCs w:val="28"/>
        </w:rPr>
        <w:t xml:space="preserve">- для дітей віком від 1 до 4 років – </w:t>
      </w:r>
      <w:r w:rsidR="00437129">
        <w:rPr>
          <w:bCs/>
          <w:iCs/>
          <w:sz w:val="28"/>
          <w:szCs w:val="28"/>
          <w:lang w:val="ru-RU"/>
        </w:rPr>
        <w:t>5</w:t>
      </w:r>
      <w:r w:rsidR="00481C35">
        <w:rPr>
          <w:bCs/>
          <w:iCs/>
          <w:sz w:val="28"/>
          <w:szCs w:val="28"/>
          <w:lang w:val="ru-RU"/>
        </w:rPr>
        <w:t>8</w:t>
      </w:r>
      <w:r w:rsidRPr="00647965">
        <w:rPr>
          <w:bCs/>
          <w:iCs/>
          <w:sz w:val="28"/>
          <w:szCs w:val="28"/>
        </w:rPr>
        <w:t>,</w:t>
      </w:r>
      <w:r w:rsidR="00481C35">
        <w:rPr>
          <w:bCs/>
          <w:iCs/>
          <w:sz w:val="28"/>
          <w:szCs w:val="28"/>
          <w:lang w:val="ru-RU"/>
        </w:rPr>
        <w:t>5</w:t>
      </w:r>
      <w:r w:rsidR="00437129">
        <w:rPr>
          <w:bCs/>
          <w:iCs/>
          <w:sz w:val="28"/>
          <w:szCs w:val="28"/>
          <w:lang w:val="ru-RU"/>
        </w:rPr>
        <w:t>0</w:t>
      </w:r>
      <w:r w:rsidRPr="00647965">
        <w:rPr>
          <w:bCs/>
          <w:iCs/>
          <w:sz w:val="28"/>
          <w:szCs w:val="28"/>
        </w:rPr>
        <w:t xml:space="preserve"> грн.;</w:t>
      </w:r>
    </w:p>
    <w:p w14:paraId="728C502B" w14:textId="34367912" w:rsidR="00CE7552" w:rsidRPr="00647965" w:rsidRDefault="00CE7552" w:rsidP="00CE7552">
      <w:pPr>
        <w:tabs>
          <w:tab w:val="left" w:pos="993"/>
        </w:tabs>
        <w:ind w:firstLine="567"/>
        <w:jc w:val="both"/>
        <w:rPr>
          <w:rFonts w:ascii="Times New Roman" w:hAnsi="Times New Roman"/>
          <w:sz w:val="28"/>
          <w:szCs w:val="28"/>
        </w:rPr>
      </w:pPr>
      <w:r w:rsidRPr="00647965">
        <w:rPr>
          <w:bCs/>
          <w:iCs/>
          <w:sz w:val="28"/>
          <w:szCs w:val="28"/>
        </w:rPr>
        <w:t xml:space="preserve">- для дітей віком від 4 до 6 (7) років – </w:t>
      </w:r>
      <w:r w:rsidR="00481C35">
        <w:rPr>
          <w:bCs/>
          <w:iCs/>
          <w:sz w:val="28"/>
          <w:szCs w:val="28"/>
          <w:lang w:val="ru-RU"/>
        </w:rPr>
        <w:t>7</w:t>
      </w:r>
      <w:r w:rsidRPr="00647965">
        <w:rPr>
          <w:bCs/>
          <w:iCs/>
          <w:sz w:val="28"/>
          <w:szCs w:val="28"/>
        </w:rPr>
        <w:t>5,00 грн</w:t>
      </w:r>
      <w:r w:rsidRPr="00647965">
        <w:rPr>
          <w:rFonts w:ascii="Times New Roman" w:hAnsi="Times New Roman"/>
          <w:sz w:val="28"/>
          <w:szCs w:val="28"/>
        </w:rPr>
        <w:t>.</w:t>
      </w:r>
    </w:p>
    <w:p w14:paraId="0BEC6EA5" w14:textId="77777777" w:rsidR="00CE7552" w:rsidRPr="00647965" w:rsidRDefault="00CE7552" w:rsidP="00CE7552">
      <w:pPr>
        <w:tabs>
          <w:tab w:val="left" w:pos="993"/>
          <w:tab w:val="left" w:pos="3960"/>
        </w:tabs>
        <w:ind w:firstLine="567"/>
        <w:jc w:val="both"/>
        <w:rPr>
          <w:rFonts w:ascii="Times New Roman" w:hAnsi="Times New Roman"/>
          <w:sz w:val="28"/>
          <w:szCs w:val="28"/>
        </w:rPr>
      </w:pPr>
      <w:r w:rsidRPr="00647965">
        <w:rPr>
          <w:rFonts w:ascii="Times New Roman" w:hAnsi="Times New Roman"/>
          <w:sz w:val="28"/>
          <w:szCs w:val="28"/>
        </w:rPr>
        <w:t xml:space="preserve">3. Звільнити на </w:t>
      </w:r>
      <w:r w:rsidRPr="00647965">
        <w:rPr>
          <w:rFonts w:ascii="Times New Roman" w:hAnsi="Times New Roman"/>
          <w:b/>
          <w:i/>
          <w:sz w:val="28"/>
          <w:szCs w:val="28"/>
        </w:rPr>
        <w:t>100 відсотків</w:t>
      </w:r>
      <w:r w:rsidRPr="00647965">
        <w:rPr>
          <w:rFonts w:ascii="Times New Roman" w:hAnsi="Times New Roman"/>
          <w:sz w:val="28"/>
          <w:szCs w:val="28"/>
        </w:rPr>
        <w:t xml:space="preserve"> від сплати за харчування дітей в закладах дошкільної освіти Фонтанської сільської ради Одеського району Одеської області, а саме:</w:t>
      </w:r>
    </w:p>
    <w:p w14:paraId="085D6E83" w14:textId="77777777" w:rsidR="00CE7552" w:rsidRPr="00647965" w:rsidRDefault="00CE7552" w:rsidP="00CE7552">
      <w:pPr>
        <w:pStyle w:val="rvps2"/>
        <w:tabs>
          <w:tab w:val="left" w:pos="993"/>
        </w:tabs>
        <w:ind w:firstLine="567"/>
        <w:rPr>
          <w:rStyle w:val="spanrvts0"/>
          <w:sz w:val="28"/>
          <w:szCs w:val="28"/>
          <w:lang w:val="uk-UA" w:eastAsia="uk"/>
        </w:rPr>
      </w:pPr>
      <w:r w:rsidRPr="00647965">
        <w:rPr>
          <w:rStyle w:val="spanrvts0"/>
          <w:sz w:val="28"/>
          <w:szCs w:val="28"/>
          <w:lang w:val="uk-UA" w:eastAsia="uk"/>
        </w:rPr>
        <w:t>- дітей-сиріт;</w:t>
      </w:r>
    </w:p>
    <w:p w14:paraId="03653E68" w14:textId="77777777" w:rsidR="00CE7552" w:rsidRPr="00647965" w:rsidRDefault="00CE7552" w:rsidP="00CE7552">
      <w:pPr>
        <w:pStyle w:val="rvps2"/>
        <w:tabs>
          <w:tab w:val="left" w:pos="993"/>
        </w:tabs>
        <w:ind w:firstLine="567"/>
        <w:rPr>
          <w:rStyle w:val="spanrvts0"/>
          <w:sz w:val="28"/>
          <w:szCs w:val="28"/>
          <w:lang w:val="uk-UA" w:eastAsia="uk"/>
        </w:rPr>
      </w:pPr>
      <w:r w:rsidRPr="00647965">
        <w:rPr>
          <w:rStyle w:val="spanrvts0"/>
          <w:sz w:val="28"/>
          <w:szCs w:val="28"/>
          <w:lang w:val="uk-UA" w:eastAsia="uk"/>
        </w:rPr>
        <w:t>- дітей, позбавлених батьківського піклування;</w:t>
      </w:r>
    </w:p>
    <w:p w14:paraId="5E17D2B4" w14:textId="77777777" w:rsidR="00CE7552" w:rsidRPr="00647965" w:rsidRDefault="00CE7552" w:rsidP="00CE7552">
      <w:pPr>
        <w:pStyle w:val="rvps2"/>
        <w:tabs>
          <w:tab w:val="left" w:pos="993"/>
        </w:tabs>
        <w:ind w:firstLine="567"/>
        <w:rPr>
          <w:rStyle w:val="spanrvts0"/>
          <w:sz w:val="28"/>
          <w:szCs w:val="28"/>
          <w:lang w:val="uk-UA" w:eastAsia="uk"/>
        </w:rPr>
      </w:pPr>
      <w:r w:rsidRPr="00647965">
        <w:rPr>
          <w:rStyle w:val="spanrvts0"/>
          <w:sz w:val="28"/>
          <w:szCs w:val="28"/>
          <w:lang w:val="uk-UA" w:eastAsia="uk"/>
        </w:rPr>
        <w:t>- дітей з особливими освітніми потребами, які навчаються у спеціальних та інклюзивних класах (групах);</w:t>
      </w:r>
    </w:p>
    <w:p w14:paraId="52FB22B3" w14:textId="77777777" w:rsidR="00CE7552" w:rsidRPr="006A3732" w:rsidRDefault="00CE7552" w:rsidP="00CE7552">
      <w:pPr>
        <w:pStyle w:val="rvps2"/>
        <w:tabs>
          <w:tab w:val="left" w:pos="993"/>
        </w:tabs>
        <w:ind w:firstLine="567"/>
        <w:rPr>
          <w:rStyle w:val="spanrvts0"/>
          <w:sz w:val="28"/>
          <w:szCs w:val="28"/>
          <w:lang w:val="uk-UA" w:eastAsia="uk"/>
        </w:rPr>
      </w:pPr>
      <w:r w:rsidRPr="00647965">
        <w:rPr>
          <w:rStyle w:val="spanrvts0"/>
          <w:sz w:val="28"/>
          <w:szCs w:val="28"/>
          <w:lang w:val="uk-UA" w:eastAsia="uk"/>
        </w:rPr>
        <w:t xml:space="preserve">- дітей із сімей, які отримують допомогу відповідно до </w:t>
      </w:r>
      <w:hyperlink r:id="rId8" w:tgtFrame="_blank" w:history="1">
        <w:r w:rsidRPr="006A3732">
          <w:rPr>
            <w:rStyle w:val="arvts96"/>
            <w:color w:val="auto"/>
            <w:sz w:val="28"/>
            <w:szCs w:val="28"/>
            <w:lang w:val="uk-UA" w:eastAsia="uk"/>
          </w:rPr>
          <w:t>Закону України</w:t>
        </w:r>
      </w:hyperlink>
      <w:r w:rsidRPr="006A3732">
        <w:rPr>
          <w:rStyle w:val="spanrvts0"/>
          <w:sz w:val="28"/>
          <w:szCs w:val="28"/>
          <w:lang w:val="uk-UA" w:eastAsia="uk"/>
        </w:rPr>
        <w:t xml:space="preserve"> </w:t>
      </w:r>
      <w:r>
        <w:rPr>
          <w:rStyle w:val="spanrvts0"/>
          <w:sz w:val="28"/>
          <w:szCs w:val="28"/>
          <w:lang w:val="uk-UA" w:eastAsia="uk"/>
        </w:rPr>
        <w:t>«</w:t>
      </w:r>
      <w:r w:rsidRPr="006A3732">
        <w:rPr>
          <w:rStyle w:val="spanrvts0"/>
          <w:sz w:val="28"/>
          <w:szCs w:val="28"/>
          <w:lang w:val="uk-UA" w:eastAsia="uk"/>
        </w:rPr>
        <w:t>Про державну соціальну допомогу малозабезпеченим сім’ям</w:t>
      </w:r>
      <w:r>
        <w:rPr>
          <w:rStyle w:val="spanrvts0"/>
          <w:sz w:val="28"/>
          <w:szCs w:val="28"/>
          <w:lang w:val="uk-UA" w:eastAsia="uk"/>
        </w:rPr>
        <w:t>»</w:t>
      </w:r>
      <w:r w:rsidRPr="006A3732">
        <w:rPr>
          <w:rStyle w:val="spanrvts0"/>
          <w:sz w:val="28"/>
          <w:szCs w:val="28"/>
          <w:lang w:val="uk-UA" w:eastAsia="uk"/>
        </w:rPr>
        <w:t>;</w:t>
      </w:r>
    </w:p>
    <w:p w14:paraId="076F08AB" w14:textId="77777777" w:rsidR="00CE7552" w:rsidRPr="006A3732" w:rsidRDefault="00CE7552" w:rsidP="00CE7552">
      <w:pPr>
        <w:pStyle w:val="rvps2"/>
        <w:tabs>
          <w:tab w:val="left" w:pos="993"/>
        </w:tabs>
        <w:ind w:firstLine="567"/>
        <w:rPr>
          <w:rStyle w:val="spanrvts0"/>
          <w:sz w:val="28"/>
          <w:szCs w:val="28"/>
          <w:lang w:val="uk-UA" w:eastAsia="uk"/>
        </w:rPr>
      </w:pPr>
      <w:r w:rsidRPr="006A3732">
        <w:rPr>
          <w:rStyle w:val="spanrvts0"/>
          <w:sz w:val="28"/>
          <w:szCs w:val="28"/>
          <w:lang w:val="uk-UA" w:eastAsia="uk"/>
        </w:rPr>
        <w:t>- учнів закладів</w:t>
      </w:r>
      <w:r>
        <w:rPr>
          <w:rStyle w:val="spanrvts0"/>
          <w:sz w:val="28"/>
          <w:szCs w:val="28"/>
          <w:lang w:val="uk-UA" w:eastAsia="uk"/>
        </w:rPr>
        <w:t xml:space="preserve"> дошкільної</w:t>
      </w:r>
      <w:r w:rsidRPr="006A3732">
        <w:rPr>
          <w:rStyle w:val="spanrvts0"/>
          <w:sz w:val="28"/>
          <w:szCs w:val="28"/>
          <w:lang w:val="uk-UA" w:eastAsia="uk"/>
        </w:rPr>
        <w:t xml:space="preserve"> освіти, розташованих на територіях радіоактивного забруднення, а також дітей, евакуйованих із зони відчуження, дітей, які є особами з інвалідністю внаслідок Чорнобильської катастрофи, і тих, що проживали у зоні безумовного (обов’язкового) відселення з моменту аварії до прийняття постанови про відселення, відповідно до </w:t>
      </w:r>
      <w:hyperlink r:id="rId9" w:tgtFrame="_blank" w:history="1">
        <w:r w:rsidRPr="006A3732">
          <w:rPr>
            <w:rStyle w:val="arvts96"/>
            <w:color w:val="auto"/>
            <w:sz w:val="28"/>
            <w:szCs w:val="28"/>
            <w:lang w:val="uk-UA" w:eastAsia="uk"/>
          </w:rPr>
          <w:t>Закону України</w:t>
        </w:r>
      </w:hyperlink>
      <w:r w:rsidRPr="006A3732">
        <w:rPr>
          <w:rStyle w:val="spanrvts0"/>
          <w:sz w:val="28"/>
          <w:szCs w:val="28"/>
          <w:lang w:val="uk-UA" w:eastAsia="uk"/>
        </w:rPr>
        <w:t xml:space="preserve"> </w:t>
      </w:r>
      <w:r>
        <w:rPr>
          <w:rStyle w:val="spanrvts0"/>
          <w:sz w:val="28"/>
          <w:szCs w:val="28"/>
          <w:lang w:val="uk-UA" w:eastAsia="uk"/>
        </w:rPr>
        <w:t>«</w:t>
      </w:r>
      <w:r w:rsidRPr="006A3732">
        <w:rPr>
          <w:rStyle w:val="spanrvts0"/>
          <w:sz w:val="28"/>
          <w:szCs w:val="28"/>
          <w:lang w:val="uk-UA" w:eastAsia="uk"/>
        </w:rPr>
        <w:t>Про статус і соціальний захист громадян, які постраждали внаслідок Чорнобильської катастрофи</w:t>
      </w:r>
      <w:r>
        <w:rPr>
          <w:rStyle w:val="spanrvts0"/>
          <w:sz w:val="28"/>
          <w:szCs w:val="28"/>
          <w:lang w:val="uk-UA" w:eastAsia="uk"/>
        </w:rPr>
        <w:t>»</w:t>
      </w:r>
      <w:r w:rsidRPr="006A3732">
        <w:rPr>
          <w:rStyle w:val="spanrvts0"/>
          <w:sz w:val="28"/>
          <w:szCs w:val="28"/>
          <w:lang w:val="uk-UA" w:eastAsia="uk"/>
        </w:rPr>
        <w:t>;</w:t>
      </w:r>
    </w:p>
    <w:p w14:paraId="49AC4137" w14:textId="77777777" w:rsidR="00CE7552" w:rsidRPr="006A3732" w:rsidRDefault="00CE7552" w:rsidP="00CE7552">
      <w:pPr>
        <w:pStyle w:val="rvps2"/>
        <w:tabs>
          <w:tab w:val="left" w:pos="993"/>
        </w:tabs>
        <w:ind w:firstLine="567"/>
        <w:rPr>
          <w:rStyle w:val="spanrvts0"/>
          <w:sz w:val="28"/>
          <w:szCs w:val="28"/>
          <w:lang w:val="uk-UA" w:eastAsia="uk"/>
        </w:rPr>
      </w:pPr>
      <w:r w:rsidRPr="006A3732">
        <w:rPr>
          <w:rStyle w:val="spanrvts0"/>
          <w:sz w:val="28"/>
          <w:szCs w:val="28"/>
          <w:lang w:val="uk-UA" w:eastAsia="uk"/>
        </w:rPr>
        <w:t>- дітей з числа внутрішньо переміщених осіб, дітей, які мають статус дитини, яка постраждала внаслідок воєнних дій і збройних конфліктів;</w:t>
      </w:r>
    </w:p>
    <w:p w14:paraId="704EC48D" w14:textId="77777777" w:rsidR="00CE7552" w:rsidRPr="00647965" w:rsidRDefault="00CE7552" w:rsidP="00CE7552">
      <w:pPr>
        <w:pStyle w:val="rvps2"/>
        <w:tabs>
          <w:tab w:val="left" w:pos="993"/>
        </w:tabs>
        <w:ind w:firstLine="567"/>
        <w:rPr>
          <w:sz w:val="28"/>
          <w:szCs w:val="28"/>
          <w:lang w:val="uk-UA" w:eastAsia="uk"/>
        </w:rPr>
      </w:pPr>
      <w:r w:rsidRPr="006A3732">
        <w:rPr>
          <w:rStyle w:val="spanrvts0"/>
          <w:sz w:val="28"/>
          <w:szCs w:val="28"/>
          <w:lang w:val="uk-UA" w:eastAsia="uk"/>
        </w:rPr>
        <w:t>- дітей з числа осіб, визначених у</w:t>
      </w:r>
      <w:r>
        <w:rPr>
          <w:rStyle w:val="spanrvts0"/>
          <w:sz w:val="28"/>
          <w:szCs w:val="28"/>
          <w:lang w:val="uk-UA" w:eastAsia="uk"/>
        </w:rPr>
        <w:t xml:space="preserve"> </w:t>
      </w:r>
      <w:hyperlink r:id="rId10" w:anchor="n147" w:tgtFrame="_blank" w:history="1">
        <w:r w:rsidRPr="006A3732">
          <w:rPr>
            <w:rStyle w:val="arvts96"/>
            <w:color w:val="auto"/>
            <w:sz w:val="28"/>
            <w:szCs w:val="28"/>
            <w:lang w:val="uk-UA" w:eastAsia="uk"/>
          </w:rPr>
          <w:t xml:space="preserve">статті 10 </w:t>
        </w:r>
      </w:hyperlink>
      <w:r w:rsidRPr="006A3732">
        <w:rPr>
          <w:rStyle w:val="spanrvts0"/>
          <w:sz w:val="28"/>
          <w:szCs w:val="28"/>
          <w:lang w:val="uk-UA" w:eastAsia="uk"/>
        </w:rPr>
        <w:t>Закону України</w:t>
      </w:r>
      <w:r w:rsidRPr="00647965">
        <w:rPr>
          <w:rStyle w:val="spanrvts0"/>
          <w:sz w:val="28"/>
          <w:szCs w:val="28"/>
          <w:lang w:val="uk-UA" w:eastAsia="uk"/>
        </w:rPr>
        <w:t xml:space="preserve"> </w:t>
      </w:r>
      <w:r>
        <w:rPr>
          <w:rStyle w:val="spanrvts0"/>
          <w:sz w:val="28"/>
          <w:szCs w:val="28"/>
          <w:lang w:val="uk-UA" w:eastAsia="uk"/>
        </w:rPr>
        <w:t>«</w:t>
      </w:r>
      <w:r w:rsidRPr="00647965">
        <w:rPr>
          <w:rStyle w:val="spanrvts0"/>
          <w:sz w:val="28"/>
          <w:szCs w:val="28"/>
          <w:lang w:val="uk-UA" w:eastAsia="uk"/>
        </w:rPr>
        <w:t>Про статус ветеранів війни, гарантії їх соціального захисту</w:t>
      </w:r>
      <w:r>
        <w:rPr>
          <w:rStyle w:val="spanrvts0"/>
          <w:sz w:val="28"/>
          <w:szCs w:val="28"/>
          <w:lang w:val="uk-UA" w:eastAsia="uk"/>
        </w:rPr>
        <w:t>»</w:t>
      </w:r>
      <w:r w:rsidRPr="00647965">
        <w:rPr>
          <w:rStyle w:val="spanrvts0"/>
          <w:sz w:val="28"/>
          <w:szCs w:val="28"/>
          <w:lang w:val="uk-UA" w:eastAsia="uk"/>
        </w:rPr>
        <w:t>;</w:t>
      </w:r>
    </w:p>
    <w:p w14:paraId="18D752CE" w14:textId="77777777" w:rsidR="00CE7552" w:rsidRPr="00647965" w:rsidRDefault="00CE7552" w:rsidP="00CE7552">
      <w:pPr>
        <w:tabs>
          <w:tab w:val="left" w:pos="993"/>
        </w:tabs>
        <w:ind w:firstLine="567"/>
        <w:jc w:val="both"/>
        <w:rPr>
          <w:rFonts w:ascii="Times New Roman" w:hAnsi="Times New Roman"/>
          <w:sz w:val="28"/>
          <w:szCs w:val="28"/>
        </w:rPr>
      </w:pPr>
      <w:r w:rsidRPr="00647965">
        <w:rPr>
          <w:rFonts w:ascii="Times New Roman" w:hAnsi="Times New Roman"/>
          <w:sz w:val="28"/>
          <w:szCs w:val="28"/>
        </w:rPr>
        <w:t xml:space="preserve">4. Зменшити розмір батьківської плати за харчування </w:t>
      </w:r>
      <w:r w:rsidRPr="00647965">
        <w:rPr>
          <w:rFonts w:ascii="Times New Roman" w:hAnsi="Times New Roman"/>
          <w:b/>
          <w:bCs/>
          <w:i/>
          <w:iCs/>
          <w:sz w:val="28"/>
          <w:szCs w:val="28"/>
        </w:rPr>
        <w:t>на 50 відсотків</w:t>
      </w:r>
      <w:r w:rsidRPr="00647965">
        <w:rPr>
          <w:rFonts w:ascii="Times New Roman" w:hAnsi="Times New Roman"/>
          <w:sz w:val="28"/>
          <w:szCs w:val="28"/>
        </w:rPr>
        <w:t>, а саме:</w:t>
      </w:r>
    </w:p>
    <w:p w14:paraId="17906CCC" w14:textId="77777777" w:rsidR="00CE7552" w:rsidRPr="00647965" w:rsidRDefault="00CE7552" w:rsidP="00CE7552">
      <w:pPr>
        <w:pStyle w:val="ab"/>
        <w:tabs>
          <w:tab w:val="left" w:pos="993"/>
        </w:tabs>
        <w:spacing w:before="0" w:beforeAutospacing="0" w:after="0" w:afterAutospacing="0"/>
        <w:ind w:firstLine="567"/>
        <w:jc w:val="both"/>
        <w:rPr>
          <w:sz w:val="28"/>
          <w:szCs w:val="28"/>
          <w:lang w:val="uk-UA"/>
        </w:rPr>
      </w:pPr>
      <w:r w:rsidRPr="00647965">
        <w:rPr>
          <w:sz w:val="28"/>
          <w:szCs w:val="28"/>
          <w:lang w:val="uk-UA"/>
        </w:rPr>
        <w:t xml:space="preserve">4.1. </w:t>
      </w:r>
      <w:r>
        <w:rPr>
          <w:sz w:val="28"/>
          <w:szCs w:val="28"/>
          <w:lang w:val="uk-UA"/>
        </w:rPr>
        <w:t>Д</w:t>
      </w:r>
      <w:r w:rsidRPr="00647965">
        <w:rPr>
          <w:sz w:val="28"/>
          <w:szCs w:val="28"/>
          <w:lang w:val="uk-UA"/>
        </w:rPr>
        <w:t xml:space="preserve">ля батьків, у сім’ях  яких троє і більше дітей. При зменшенні на 50 відсотків батьківської плати за харчування дітей у дошкільних навчальних закладах нарівні з рідними дітьми враховуються падчерки та пасинки, які проживають у цій сім'ї, якщо вони не були враховані в сім'ї іншого з батьків, а також діти, на яких оформлена опіка у зв'язку зі смертю батьків, позбавленням їх батьківських прав, засудженням до позбавлення волі, включаючи час перебування під слідством або направленням на примусове лікування тощо; </w:t>
      </w:r>
    </w:p>
    <w:p w14:paraId="09C105DF" w14:textId="01D45AC4" w:rsidR="00437129" w:rsidRPr="001C25ED" w:rsidRDefault="00CE7552" w:rsidP="001C25ED">
      <w:pPr>
        <w:ind w:right="278" w:firstLine="567"/>
        <w:jc w:val="both"/>
        <w:rPr>
          <w:rFonts w:ascii="Times New Roman" w:hAnsi="Times New Roman"/>
          <w:sz w:val="28"/>
          <w:szCs w:val="28"/>
        </w:rPr>
      </w:pPr>
      <w:r>
        <w:rPr>
          <w:rFonts w:ascii="Times New Roman" w:hAnsi="Times New Roman"/>
          <w:sz w:val="28"/>
          <w:szCs w:val="28"/>
        </w:rPr>
        <w:t>4</w:t>
      </w:r>
      <w:r w:rsidRPr="00647965">
        <w:rPr>
          <w:rFonts w:ascii="Times New Roman" w:hAnsi="Times New Roman"/>
          <w:sz w:val="28"/>
          <w:szCs w:val="28"/>
        </w:rPr>
        <w:t xml:space="preserve">.2. </w:t>
      </w:r>
      <w:r w:rsidR="00437129" w:rsidRPr="001C25ED">
        <w:rPr>
          <w:rFonts w:ascii="Times New Roman" w:hAnsi="Times New Roman"/>
          <w:sz w:val="28"/>
          <w:szCs w:val="28"/>
        </w:rPr>
        <w:t>Дітей, батьки яких призвані на військову службу згідно Указу Президента України від 24 лютого 2022 року № 69/2022 «Про загальну мобілізацію».</w:t>
      </w:r>
    </w:p>
    <w:p w14:paraId="40201353" w14:textId="21E70F2C" w:rsidR="00437129" w:rsidRPr="00437129" w:rsidRDefault="00437129" w:rsidP="00437129">
      <w:pPr>
        <w:ind w:right="278"/>
        <w:jc w:val="both"/>
        <w:rPr>
          <w:rFonts w:ascii="Times New Roman" w:hAnsi="Times New Roman"/>
          <w:sz w:val="28"/>
          <w:szCs w:val="28"/>
        </w:rPr>
      </w:pPr>
      <w:r w:rsidRPr="00437129">
        <w:rPr>
          <w:rFonts w:ascii="Times New Roman" w:hAnsi="Times New Roman"/>
          <w:sz w:val="26"/>
          <w:szCs w:val="26"/>
        </w:rPr>
        <w:t xml:space="preserve">           </w:t>
      </w:r>
      <w:r w:rsidR="001C25ED" w:rsidRPr="001C25ED">
        <w:rPr>
          <w:rFonts w:ascii="Times New Roman" w:hAnsi="Times New Roman"/>
          <w:sz w:val="28"/>
          <w:szCs w:val="28"/>
        </w:rPr>
        <w:t xml:space="preserve">4.3. </w:t>
      </w:r>
      <w:r w:rsidRPr="00437129">
        <w:rPr>
          <w:rFonts w:ascii="Times New Roman" w:hAnsi="Times New Roman"/>
          <w:sz w:val="28"/>
          <w:szCs w:val="28"/>
        </w:rPr>
        <w:t xml:space="preserve"> Дітей, батьки яких були призвані на військову службу за призовом під час мобілізації на особливий період згідно Указу Президента </w:t>
      </w:r>
      <w:r w:rsidRPr="00437129">
        <w:rPr>
          <w:rFonts w:ascii="Times New Roman" w:hAnsi="Times New Roman"/>
          <w:sz w:val="28"/>
          <w:szCs w:val="28"/>
        </w:rPr>
        <w:lastRenderedPageBreak/>
        <w:t>України від 24 лютого 2022 року № 69/2022 «Про загальну мобілізацію» та звільнені (демобілізовані) з неї і не отримали статус учасника бойових дій.</w:t>
      </w:r>
    </w:p>
    <w:p w14:paraId="1AAA9E49" w14:textId="3AB04507" w:rsidR="00CE7552" w:rsidRPr="00647965" w:rsidRDefault="001C25ED" w:rsidP="00CE7552">
      <w:pPr>
        <w:tabs>
          <w:tab w:val="left" w:pos="993"/>
        </w:tabs>
        <w:ind w:firstLine="567"/>
        <w:jc w:val="both"/>
        <w:rPr>
          <w:rFonts w:ascii="Times New Roman" w:hAnsi="Times New Roman"/>
          <w:sz w:val="28"/>
          <w:szCs w:val="28"/>
        </w:rPr>
      </w:pPr>
      <w:r>
        <w:rPr>
          <w:rFonts w:ascii="Times New Roman" w:hAnsi="Times New Roman"/>
          <w:sz w:val="28"/>
          <w:szCs w:val="28"/>
        </w:rPr>
        <w:t xml:space="preserve">4.4. </w:t>
      </w:r>
      <w:r w:rsidR="00CE7552">
        <w:rPr>
          <w:rFonts w:ascii="Times New Roman" w:hAnsi="Times New Roman"/>
          <w:sz w:val="28"/>
          <w:szCs w:val="28"/>
        </w:rPr>
        <w:t>Д</w:t>
      </w:r>
      <w:r w:rsidR="00CE7552" w:rsidRPr="00647965">
        <w:rPr>
          <w:rFonts w:ascii="Times New Roman" w:hAnsi="Times New Roman"/>
          <w:sz w:val="28"/>
          <w:szCs w:val="28"/>
        </w:rPr>
        <w:t xml:space="preserve">ля батьків, які брали участь в проведенні антитерористичної операції, бойових діях, які захищали незалежність, суверенітет та територіальну цілісність України та мають статус </w:t>
      </w:r>
      <w:r w:rsidR="00CE7552" w:rsidRPr="00647965">
        <w:rPr>
          <w:rFonts w:ascii="Times New Roman" w:hAnsi="Times New Roman"/>
          <w:color w:val="202124"/>
          <w:sz w:val="28"/>
          <w:szCs w:val="28"/>
          <w:shd w:val="clear" w:color="auto" w:fill="FFFFFF"/>
        </w:rPr>
        <w:t>учасників бойових дій</w:t>
      </w:r>
      <w:r w:rsidR="00CE7552">
        <w:rPr>
          <w:rFonts w:ascii="Times New Roman" w:hAnsi="Times New Roman"/>
          <w:color w:val="202124"/>
          <w:sz w:val="28"/>
          <w:szCs w:val="28"/>
          <w:shd w:val="clear" w:color="auto" w:fill="FFFFFF"/>
        </w:rPr>
        <w:t>.</w:t>
      </w:r>
    </w:p>
    <w:p w14:paraId="1E8717A2" w14:textId="77777777" w:rsidR="00CE7552" w:rsidRPr="00647965" w:rsidRDefault="00CE7552" w:rsidP="00CE7552">
      <w:pPr>
        <w:tabs>
          <w:tab w:val="left" w:pos="993"/>
        </w:tabs>
        <w:ind w:firstLine="567"/>
        <w:jc w:val="both"/>
        <w:rPr>
          <w:rFonts w:ascii="Times New Roman" w:hAnsi="Times New Roman"/>
          <w:sz w:val="28"/>
          <w:szCs w:val="28"/>
        </w:rPr>
      </w:pPr>
      <w:r w:rsidRPr="00647965">
        <w:rPr>
          <w:rFonts w:ascii="Times New Roman" w:hAnsi="Times New Roman"/>
          <w:sz w:val="28"/>
          <w:szCs w:val="28"/>
        </w:rPr>
        <w:t>5.</w:t>
      </w:r>
      <w:r>
        <w:rPr>
          <w:rFonts w:ascii="Times New Roman" w:hAnsi="Times New Roman"/>
          <w:sz w:val="28"/>
          <w:szCs w:val="28"/>
        </w:rPr>
        <w:t xml:space="preserve"> </w:t>
      </w:r>
      <w:r w:rsidRPr="00647965">
        <w:rPr>
          <w:rFonts w:ascii="Times New Roman" w:hAnsi="Times New Roman"/>
          <w:sz w:val="28"/>
          <w:szCs w:val="28"/>
        </w:rPr>
        <w:t>Звільнення батьків від плати або зменшення розміру плати за харчування дітей в</w:t>
      </w:r>
      <w:r>
        <w:rPr>
          <w:rFonts w:ascii="Times New Roman" w:hAnsi="Times New Roman"/>
          <w:sz w:val="28"/>
          <w:szCs w:val="28"/>
        </w:rPr>
        <w:t xml:space="preserve"> закладах дошкільної освіти</w:t>
      </w:r>
      <w:r w:rsidRPr="00647965">
        <w:rPr>
          <w:rFonts w:ascii="Times New Roman" w:hAnsi="Times New Roman"/>
          <w:sz w:val="28"/>
          <w:szCs w:val="28"/>
        </w:rPr>
        <w:t xml:space="preserve"> проводиться на підставі наказу керівника (завідувача) </w:t>
      </w:r>
      <w:r>
        <w:rPr>
          <w:rFonts w:ascii="Times New Roman" w:hAnsi="Times New Roman"/>
          <w:sz w:val="28"/>
          <w:szCs w:val="28"/>
        </w:rPr>
        <w:t>закладу дошкільної освіти</w:t>
      </w:r>
      <w:r w:rsidRPr="00647965">
        <w:rPr>
          <w:rFonts w:ascii="Times New Roman" w:hAnsi="Times New Roman"/>
          <w:sz w:val="28"/>
          <w:szCs w:val="28"/>
        </w:rPr>
        <w:t>, який оформляється протягом 3-х робочих днів з моменту подачі батьками, або особами, які їх замінюють наступний пакет документів:</w:t>
      </w:r>
    </w:p>
    <w:p w14:paraId="3FA275C6"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заява одного з батьків або осіб, що їх замінюють, про звільнення від плати/зменшення розміру плати за харчування дитини;</w:t>
      </w:r>
    </w:p>
    <w:p w14:paraId="568CF130"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копія свідоцтва про народження дитини;</w:t>
      </w:r>
    </w:p>
    <w:p w14:paraId="780DAA7B"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довідка про склад сім’ї, у якій проживає дитина;</w:t>
      </w:r>
    </w:p>
    <w:p w14:paraId="3F522E0A"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довідки про сукупний дохід кожного члена сім'ї за попередній квартал, виданих за місцем отримання доходів;</w:t>
      </w:r>
    </w:p>
    <w:p w14:paraId="4EBD0B20"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копія рішення про призначення опікуна на</w:t>
      </w:r>
      <w:r>
        <w:rPr>
          <w:rFonts w:ascii="Times New Roman" w:hAnsi="Times New Roman"/>
          <w:sz w:val="28"/>
          <w:szCs w:val="28"/>
        </w:rPr>
        <w:t>д</w:t>
      </w:r>
      <w:r w:rsidRPr="00647965">
        <w:rPr>
          <w:rFonts w:ascii="Times New Roman" w:hAnsi="Times New Roman"/>
          <w:sz w:val="28"/>
          <w:szCs w:val="28"/>
        </w:rPr>
        <w:t xml:space="preserve"> дитиною-сиротою або дитиною, позбавленою батьківського піклування;</w:t>
      </w:r>
    </w:p>
    <w:p w14:paraId="4560AE21"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копії інших довідок та/або свідоцтв, що підтверджують відповідний соціальний статус дитини (або сім’ї), що дає право на звільнення від  плати або зменшення розміру плати за харчування дитини;</w:t>
      </w:r>
    </w:p>
    <w:p w14:paraId="29050A39"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 xml:space="preserve">копія довідки, виданої за формою, визначеною Порядком надання статусу учасника бойових дій особам,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затвердженим постановою Кабінету Міністрів України від 20 серпня 2014 року </w:t>
      </w:r>
      <w:r>
        <w:rPr>
          <w:rFonts w:ascii="Times New Roman" w:hAnsi="Times New Roman"/>
          <w:sz w:val="28"/>
          <w:szCs w:val="28"/>
        </w:rPr>
        <w:t>№</w:t>
      </w:r>
      <w:r w:rsidRPr="00647965">
        <w:rPr>
          <w:rFonts w:ascii="Times New Roman" w:hAnsi="Times New Roman"/>
          <w:sz w:val="28"/>
          <w:szCs w:val="28"/>
        </w:rPr>
        <w:t xml:space="preserve"> 413, та/або інші офіційні документи, видані державними органами, що підтверджують безпосередню участь особи у виконанні завдань антитерористичної операції у районах її проведення.</w:t>
      </w:r>
    </w:p>
    <w:p w14:paraId="4165E534" w14:textId="77777777" w:rsidR="00CE7552" w:rsidRPr="00647965" w:rsidRDefault="00CE7552" w:rsidP="00CE7552">
      <w:pPr>
        <w:pStyle w:val="a8"/>
        <w:numPr>
          <w:ilvl w:val="0"/>
          <w:numId w:val="9"/>
        </w:numPr>
        <w:tabs>
          <w:tab w:val="left" w:pos="284"/>
          <w:tab w:val="left" w:pos="993"/>
        </w:tabs>
        <w:ind w:left="0" w:firstLine="567"/>
        <w:jc w:val="both"/>
        <w:rPr>
          <w:sz w:val="28"/>
          <w:szCs w:val="28"/>
        </w:rPr>
      </w:pPr>
      <w:r w:rsidRPr="00647965">
        <w:rPr>
          <w:sz w:val="28"/>
          <w:szCs w:val="28"/>
        </w:rPr>
        <w:t xml:space="preserve">З батьків або осіб, що їх замінюють, які не подали необхідних документів щодо звільнення від плати або зменшення розміру плати за харчування дитини, така плата </w:t>
      </w:r>
      <w:r>
        <w:rPr>
          <w:sz w:val="28"/>
          <w:szCs w:val="28"/>
        </w:rPr>
        <w:t>нараховується</w:t>
      </w:r>
      <w:r w:rsidRPr="00647965">
        <w:rPr>
          <w:sz w:val="28"/>
          <w:szCs w:val="28"/>
        </w:rPr>
        <w:t xml:space="preserve">  на загальних підставах.</w:t>
      </w:r>
    </w:p>
    <w:p w14:paraId="7D16D414" w14:textId="77777777" w:rsidR="00CE7552" w:rsidRPr="00647965" w:rsidRDefault="00CE7552" w:rsidP="00CE7552">
      <w:pPr>
        <w:pStyle w:val="a8"/>
        <w:numPr>
          <w:ilvl w:val="0"/>
          <w:numId w:val="9"/>
        </w:numPr>
        <w:tabs>
          <w:tab w:val="left" w:pos="284"/>
          <w:tab w:val="left" w:pos="993"/>
        </w:tabs>
        <w:ind w:left="0" w:firstLine="567"/>
        <w:jc w:val="both"/>
        <w:rPr>
          <w:bCs/>
          <w:sz w:val="28"/>
          <w:szCs w:val="28"/>
        </w:rPr>
      </w:pPr>
      <w:r w:rsidRPr="00647965">
        <w:rPr>
          <w:bCs/>
          <w:sz w:val="28"/>
          <w:szCs w:val="28"/>
        </w:rPr>
        <w:t xml:space="preserve">Якщо представлені батьками документи, передбачені чинним законодавством України та цим рішенням, викликають сумнів щодо їх достовірності, керівники </w:t>
      </w:r>
      <w:r w:rsidRPr="00647965">
        <w:rPr>
          <w:sz w:val="28"/>
          <w:szCs w:val="28"/>
        </w:rPr>
        <w:t>закладів дошкільної освіти Фонтанської сільської ради</w:t>
      </w:r>
      <w:r w:rsidRPr="00647965">
        <w:rPr>
          <w:bCs/>
          <w:sz w:val="28"/>
          <w:szCs w:val="28"/>
        </w:rPr>
        <w:t xml:space="preserve"> можуть зробити запит до підприємств, організацій, установ, які видали довідки, щодо необхідних уточнень. При виявленні факту недостовірності документів, що дали право батькам на звільнення або зменшення  розміру плати  за харчування дітей у</w:t>
      </w:r>
      <w:r>
        <w:rPr>
          <w:bCs/>
          <w:sz w:val="28"/>
          <w:szCs w:val="28"/>
        </w:rPr>
        <w:t xml:space="preserve"> </w:t>
      </w:r>
      <w:r w:rsidRPr="00647965">
        <w:rPr>
          <w:sz w:val="28"/>
          <w:szCs w:val="28"/>
        </w:rPr>
        <w:t>заклад</w:t>
      </w:r>
      <w:r>
        <w:rPr>
          <w:sz w:val="28"/>
          <w:szCs w:val="28"/>
        </w:rPr>
        <w:t>ах</w:t>
      </w:r>
      <w:r w:rsidRPr="00647965">
        <w:rPr>
          <w:sz w:val="28"/>
          <w:szCs w:val="28"/>
        </w:rPr>
        <w:t xml:space="preserve"> дошкільної освіти Фонтанської сільської рад</w:t>
      </w:r>
      <w:r>
        <w:rPr>
          <w:sz w:val="28"/>
          <w:szCs w:val="28"/>
        </w:rPr>
        <w:t>и</w:t>
      </w:r>
      <w:r w:rsidRPr="00647965">
        <w:rPr>
          <w:bCs/>
          <w:sz w:val="28"/>
          <w:szCs w:val="28"/>
        </w:rPr>
        <w:t xml:space="preserve">, плата з них </w:t>
      </w:r>
      <w:r>
        <w:rPr>
          <w:bCs/>
          <w:sz w:val="28"/>
          <w:szCs w:val="28"/>
        </w:rPr>
        <w:t>нарахову</w:t>
      </w:r>
      <w:r w:rsidRPr="00647965">
        <w:rPr>
          <w:bCs/>
          <w:sz w:val="28"/>
          <w:szCs w:val="28"/>
        </w:rPr>
        <w:t>ється за весь період, на який батьки були звільнені від плати.</w:t>
      </w:r>
    </w:p>
    <w:p w14:paraId="6FD2FB73" w14:textId="77777777" w:rsidR="00CE7552" w:rsidRPr="00647965" w:rsidRDefault="00CE7552" w:rsidP="00CE7552">
      <w:pPr>
        <w:pStyle w:val="a8"/>
        <w:numPr>
          <w:ilvl w:val="0"/>
          <w:numId w:val="9"/>
        </w:numPr>
        <w:tabs>
          <w:tab w:val="left" w:pos="993"/>
        </w:tabs>
        <w:ind w:left="0" w:firstLine="567"/>
        <w:jc w:val="both"/>
        <w:rPr>
          <w:sz w:val="28"/>
          <w:szCs w:val="28"/>
        </w:rPr>
      </w:pPr>
      <w:r w:rsidRPr="00647965">
        <w:rPr>
          <w:sz w:val="28"/>
          <w:szCs w:val="28"/>
        </w:rPr>
        <w:t xml:space="preserve">У разі несвоєчасного подання керівником (завідувачем) </w:t>
      </w:r>
      <w:r>
        <w:rPr>
          <w:sz w:val="28"/>
          <w:szCs w:val="28"/>
        </w:rPr>
        <w:t>закладу дошкільної освіти</w:t>
      </w:r>
      <w:r w:rsidRPr="00647965">
        <w:rPr>
          <w:sz w:val="28"/>
          <w:szCs w:val="28"/>
        </w:rPr>
        <w:t xml:space="preserve"> Фонтанської сільської ради до Управління освіти Фонтанської сільської ради матеріалів щодо звільнення або зменшення розміру плати за харчування </w:t>
      </w:r>
      <w:r>
        <w:rPr>
          <w:sz w:val="28"/>
          <w:szCs w:val="28"/>
        </w:rPr>
        <w:t xml:space="preserve">вихованця </w:t>
      </w:r>
      <w:r w:rsidRPr="00647965">
        <w:rPr>
          <w:sz w:val="28"/>
          <w:szCs w:val="28"/>
        </w:rPr>
        <w:t xml:space="preserve">в </w:t>
      </w:r>
      <w:r>
        <w:rPr>
          <w:sz w:val="28"/>
          <w:szCs w:val="28"/>
        </w:rPr>
        <w:t>закладі дошкільної освіти</w:t>
      </w:r>
      <w:r w:rsidRPr="00647965">
        <w:rPr>
          <w:sz w:val="28"/>
          <w:szCs w:val="28"/>
        </w:rPr>
        <w:t xml:space="preserve"> </w:t>
      </w:r>
      <w:r w:rsidRPr="00647965">
        <w:rPr>
          <w:sz w:val="28"/>
          <w:szCs w:val="28"/>
        </w:rPr>
        <w:lastRenderedPageBreak/>
        <w:t xml:space="preserve">Фонтанської сільської ради, керівник (завідувач) </w:t>
      </w:r>
      <w:r>
        <w:rPr>
          <w:sz w:val="28"/>
          <w:szCs w:val="28"/>
        </w:rPr>
        <w:t>закладу дошкільної освіти</w:t>
      </w:r>
      <w:r w:rsidRPr="00647965">
        <w:rPr>
          <w:sz w:val="28"/>
          <w:szCs w:val="28"/>
        </w:rPr>
        <w:t xml:space="preserve"> Фонтанської сільської ради несе персональну відповідальність. </w:t>
      </w:r>
    </w:p>
    <w:p w14:paraId="0C05521B" w14:textId="77777777" w:rsidR="00CE7552" w:rsidRPr="00647965" w:rsidRDefault="00CE7552" w:rsidP="00CE7552">
      <w:pPr>
        <w:tabs>
          <w:tab w:val="left" w:pos="993"/>
        </w:tabs>
        <w:ind w:firstLine="567"/>
        <w:jc w:val="both"/>
        <w:rPr>
          <w:rFonts w:ascii="Times New Roman" w:hAnsi="Times New Roman"/>
          <w:sz w:val="28"/>
          <w:szCs w:val="28"/>
        </w:rPr>
      </w:pPr>
      <w:r w:rsidRPr="00647965">
        <w:rPr>
          <w:rFonts w:ascii="Times New Roman" w:hAnsi="Times New Roman"/>
          <w:sz w:val="28"/>
          <w:szCs w:val="28"/>
        </w:rPr>
        <w:t xml:space="preserve">9. Плата за харчування дітей у </w:t>
      </w:r>
      <w:r>
        <w:rPr>
          <w:rFonts w:ascii="Times New Roman" w:hAnsi="Times New Roman"/>
          <w:sz w:val="28"/>
          <w:szCs w:val="28"/>
        </w:rPr>
        <w:t>закладі дошкільної освіти Фонтанської сільської ради</w:t>
      </w:r>
      <w:r w:rsidRPr="00647965">
        <w:rPr>
          <w:rFonts w:ascii="Times New Roman" w:hAnsi="Times New Roman"/>
          <w:sz w:val="28"/>
          <w:szCs w:val="28"/>
        </w:rPr>
        <w:t xml:space="preserve"> вноситься щомісяця, не пізніше 10 числа наступного місяця, за який вноситься плата на реєстраційний рахунок відкритому у казначействі України.</w:t>
      </w:r>
    </w:p>
    <w:p w14:paraId="432B9BDE" w14:textId="77777777" w:rsidR="00CE7552" w:rsidRPr="00647965" w:rsidRDefault="00CE7552" w:rsidP="00CE7552">
      <w:pPr>
        <w:tabs>
          <w:tab w:val="left" w:pos="993"/>
        </w:tabs>
        <w:ind w:firstLine="567"/>
        <w:jc w:val="both"/>
        <w:rPr>
          <w:rFonts w:ascii="Times New Roman" w:hAnsi="Times New Roman"/>
          <w:bCs/>
          <w:sz w:val="28"/>
          <w:szCs w:val="28"/>
        </w:rPr>
      </w:pPr>
      <w:r w:rsidRPr="00647965">
        <w:rPr>
          <w:rFonts w:ascii="Times New Roman" w:hAnsi="Times New Roman"/>
          <w:bCs/>
          <w:sz w:val="28"/>
          <w:szCs w:val="28"/>
        </w:rPr>
        <w:t xml:space="preserve">10. Батьки сплачують лише за дні відвідування дитиною закладу дошкільної освіти. За дні, у які дитина не відвідувала закладу (у разі хвороби, карантину, санаторного лікування, відпустки батьків або осіб, які їх замінюють, у літній оздоровчий період (75 днів) тощо), плата з батьків не </w:t>
      </w:r>
      <w:r>
        <w:rPr>
          <w:rFonts w:ascii="Times New Roman" w:hAnsi="Times New Roman"/>
          <w:bCs/>
          <w:sz w:val="28"/>
          <w:szCs w:val="28"/>
        </w:rPr>
        <w:t>нарахову</w:t>
      </w:r>
      <w:r w:rsidRPr="00647965">
        <w:rPr>
          <w:rFonts w:ascii="Times New Roman" w:hAnsi="Times New Roman"/>
          <w:bCs/>
          <w:sz w:val="28"/>
          <w:szCs w:val="28"/>
        </w:rPr>
        <w:t>ється.</w:t>
      </w:r>
    </w:p>
    <w:p w14:paraId="7B07671E" w14:textId="77777777" w:rsidR="00CE7552" w:rsidRPr="00647965" w:rsidRDefault="00CE7552" w:rsidP="00CE7552">
      <w:pPr>
        <w:tabs>
          <w:tab w:val="left" w:pos="993"/>
        </w:tabs>
        <w:ind w:firstLine="567"/>
        <w:jc w:val="both"/>
        <w:rPr>
          <w:bCs/>
          <w:sz w:val="28"/>
          <w:szCs w:val="28"/>
        </w:rPr>
      </w:pPr>
      <w:r w:rsidRPr="00647965">
        <w:rPr>
          <w:rFonts w:ascii="Times New Roman" w:hAnsi="Times New Roman"/>
          <w:bCs/>
          <w:sz w:val="28"/>
          <w:szCs w:val="28"/>
        </w:rPr>
        <w:t xml:space="preserve">11. </w:t>
      </w:r>
      <w:r w:rsidRPr="00647965">
        <w:rPr>
          <w:bCs/>
          <w:sz w:val="28"/>
          <w:szCs w:val="28"/>
        </w:rPr>
        <w:t xml:space="preserve">Керівники </w:t>
      </w:r>
      <w:r w:rsidRPr="00647965">
        <w:rPr>
          <w:sz w:val="28"/>
          <w:szCs w:val="28"/>
        </w:rPr>
        <w:t xml:space="preserve">закладів дошкільної освіти </w:t>
      </w:r>
      <w:r w:rsidRPr="00647965">
        <w:rPr>
          <w:bCs/>
          <w:sz w:val="28"/>
          <w:szCs w:val="28"/>
        </w:rPr>
        <w:t xml:space="preserve">несуть відповідальність за  своєчасне надходження батьківської плати. У разі невнесення плати в  установлені </w:t>
      </w:r>
      <w:r>
        <w:rPr>
          <w:bCs/>
          <w:sz w:val="28"/>
          <w:szCs w:val="28"/>
        </w:rPr>
        <w:t>терміни</w:t>
      </w:r>
      <w:r w:rsidRPr="00647965">
        <w:rPr>
          <w:bCs/>
          <w:sz w:val="28"/>
          <w:szCs w:val="28"/>
        </w:rPr>
        <w:t xml:space="preserve"> - ці суми стягуються в порядку, визначеному чинним законодавством. </w:t>
      </w:r>
    </w:p>
    <w:p w14:paraId="660BD113" w14:textId="77777777" w:rsidR="00CE7552" w:rsidRPr="00647965" w:rsidRDefault="00CE7552" w:rsidP="00CE7552">
      <w:pPr>
        <w:tabs>
          <w:tab w:val="left" w:pos="993"/>
        </w:tabs>
        <w:ind w:firstLine="567"/>
        <w:jc w:val="both"/>
        <w:rPr>
          <w:rFonts w:ascii="Times New Roman" w:hAnsi="Times New Roman"/>
          <w:bCs/>
          <w:sz w:val="28"/>
          <w:szCs w:val="28"/>
        </w:rPr>
      </w:pPr>
      <w:r w:rsidRPr="00647965">
        <w:rPr>
          <w:rFonts w:ascii="Times New Roman" w:hAnsi="Times New Roman"/>
          <w:bCs/>
          <w:sz w:val="28"/>
          <w:szCs w:val="28"/>
        </w:rPr>
        <w:t xml:space="preserve">12. Керівникам (завідувачам)  </w:t>
      </w:r>
      <w:r w:rsidRPr="00647965">
        <w:rPr>
          <w:rFonts w:ascii="Times New Roman" w:hAnsi="Times New Roman"/>
          <w:sz w:val="28"/>
          <w:szCs w:val="28"/>
        </w:rPr>
        <w:t>закладів дошкільної освіти Фонтанської сільської ради</w:t>
      </w:r>
      <w:r w:rsidRPr="00647965">
        <w:rPr>
          <w:rFonts w:ascii="Times New Roman" w:hAnsi="Times New Roman"/>
          <w:bCs/>
          <w:sz w:val="28"/>
          <w:szCs w:val="28"/>
        </w:rPr>
        <w:t xml:space="preserve"> довести до батьків норми цього рішення, перелік пільг зі сплати за харчування та перелік документів, які для цього передбачені чинним законодавством .</w:t>
      </w:r>
    </w:p>
    <w:p w14:paraId="6E60A462" w14:textId="73FEDD16" w:rsidR="00CE7552" w:rsidRPr="00AD295E" w:rsidRDefault="00CE7552" w:rsidP="00AD295E">
      <w:pPr>
        <w:tabs>
          <w:tab w:val="left" w:pos="993"/>
          <w:tab w:val="left" w:pos="3640"/>
        </w:tabs>
        <w:ind w:firstLine="720"/>
        <w:jc w:val="both"/>
        <w:rPr>
          <w:rFonts w:ascii="Times New Roman" w:hAnsi="Times New Roman"/>
          <w:sz w:val="28"/>
          <w:szCs w:val="28"/>
        </w:rPr>
      </w:pPr>
      <w:r w:rsidRPr="00AD295E">
        <w:rPr>
          <w:rFonts w:ascii="Times New Roman" w:hAnsi="Times New Roman"/>
          <w:bCs/>
          <w:sz w:val="28"/>
          <w:szCs w:val="28"/>
        </w:rPr>
        <w:t xml:space="preserve">13. </w:t>
      </w:r>
      <w:r w:rsidRPr="00AD295E">
        <w:rPr>
          <w:rFonts w:ascii="Times New Roman" w:hAnsi="Times New Roman"/>
          <w:sz w:val="28"/>
          <w:szCs w:val="28"/>
        </w:rPr>
        <w:t>Дане рішення набуває чинності з 01 січня 202</w:t>
      </w:r>
      <w:r w:rsidR="00AD295E" w:rsidRPr="00AD295E">
        <w:rPr>
          <w:rFonts w:ascii="Times New Roman" w:hAnsi="Times New Roman"/>
          <w:sz w:val="28"/>
          <w:szCs w:val="28"/>
          <w:lang w:val="ru-RU"/>
        </w:rPr>
        <w:t>6</w:t>
      </w:r>
      <w:r w:rsidRPr="00AD295E">
        <w:rPr>
          <w:rFonts w:ascii="Times New Roman" w:hAnsi="Times New Roman"/>
          <w:sz w:val="28"/>
          <w:szCs w:val="28"/>
        </w:rPr>
        <w:t xml:space="preserve"> року.</w:t>
      </w:r>
    </w:p>
    <w:p w14:paraId="74C0AD49" w14:textId="543E1233" w:rsidR="00AD295E" w:rsidRPr="00AD295E" w:rsidRDefault="00CE7552" w:rsidP="00AD295E">
      <w:pPr>
        <w:widowControl w:val="0"/>
        <w:ind w:firstLine="720"/>
        <w:jc w:val="both"/>
        <w:rPr>
          <w:rFonts w:ascii="Times New Roman" w:hAnsi="Times New Roman"/>
          <w:sz w:val="28"/>
          <w:szCs w:val="28"/>
        </w:rPr>
      </w:pPr>
      <w:r w:rsidRPr="00AD295E">
        <w:rPr>
          <w:rFonts w:ascii="Times New Roman" w:hAnsi="Times New Roman"/>
          <w:sz w:val="28"/>
          <w:szCs w:val="28"/>
        </w:rPr>
        <w:t>14.</w:t>
      </w:r>
      <w:r w:rsidR="00AD295E" w:rsidRPr="00AD295E">
        <w:rPr>
          <w:rFonts w:ascii="Times New Roman" w:hAnsi="Times New Roman"/>
          <w:sz w:val="28"/>
          <w:szCs w:val="28"/>
        </w:rPr>
        <w:t xml:space="preserve"> Контроль за виконанням цього рішення покласти на постійну комісію з гуманітарних питань.</w:t>
      </w:r>
    </w:p>
    <w:p w14:paraId="0C8F45AE" w14:textId="1EC4CF7E" w:rsidR="00CE7552" w:rsidRPr="00647965" w:rsidRDefault="00CE7552" w:rsidP="00CE7552">
      <w:pPr>
        <w:tabs>
          <w:tab w:val="left" w:pos="993"/>
        </w:tabs>
        <w:ind w:firstLine="567"/>
        <w:jc w:val="both"/>
        <w:rPr>
          <w:rFonts w:ascii="Times New Roman" w:hAnsi="Times New Roman"/>
          <w:sz w:val="28"/>
          <w:szCs w:val="28"/>
        </w:rPr>
      </w:pPr>
    </w:p>
    <w:p w14:paraId="6F70E446" w14:textId="77777777" w:rsidR="00CE7552" w:rsidRPr="00647965" w:rsidRDefault="00CE7552" w:rsidP="00CE7552">
      <w:pPr>
        <w:tabs>
          <w:tab w:val="left" w:pos="993"/>
        </w:tabs>
        <w:ind w:firstLine="567"/>
        <w:rPr>
          <w:rFonts w:ascii="Times New Roman" w:hAnsi="Times New Roman"/>
          <w:sz w:val="28"/>
          <w:szCs w:val="28"/>
        </w:rPr>
      </w:pPr>
    </w:p>
    <w:p w14:paraId="58F236E2" w14:textId="77777777" w:rsidR="00CE7552" w:rsidRPr="00647965" w:rsidRDefault="00CE7552" w:rsidP="00CE7552">
      <w:pPr>
        <w:tabs>
          <w:tab w:val="left" w:pos="993"/>
        </w:tabs>
        <w:ind w:firstLine="567"/>
        <w:rPr>
          <w:rFonts w:ascii="Times New Roman" w:hAnsi="Times New Roman"/>
          <w:sz w:val="28"/>
          <w:szCs w:val="28"/>
        </w:rPr>
      </w:pPr>
    </w:p>
    <w:p w14:paraId="720210D4" w14:textId="77777777" w:rsidR="00AD295E" w:rsidRPr="004A2EB8" w:rsidRDefault="00AD295E" w:rsidP="00AD295E">
      <w:pPr>
        <w:jc w:val="both"/>
        <w:rPr>
          <w:sz w:val="28"/>
          <w:szCs w:val="28"/>
        </w:rPr>
      </w:pPr>
      <w:r w:rsidRPr="00735DF4">
        <w:rPr>
          <w:b/>
          <w:sz w:val="28"/>
          <w:szCs w:val="28"/>
        </w:rPr>
        <w:t xml:space="preserve">В.о. сільського голови                                       </w:t>
      </w:r>
      <w:r w:rsidRPr="00735DF4">
        <w:rPr>
          <w:b/>
          <w:sz w:val="28"/>
          <w:szCs w:val="28"/>
        </w:rPr>
        <w:tab/>
        <w:t xml:space="preserve">            Андрій СЕРЕБРІЙ</w:t>
      </w:r>
    </w:p>
    <w:p w14:paraId="5F3053D7" w14:textId="77777777" w:rsidR="00CE7552" w:rsidRPr="00647965" w:rsidRDefault="00CE7552" w:rsidP="00CE7552">
      <w:pPr>
        <w:pStyle w:val="a6"/>
        <w:ind w:firstLine="0"/>
        <w:rPr>
          <w:sz w:val="28"/>
          <w:szCs w:val="28"/>
        </w:rPr>
      </w:pPr>
    </w:p>
    <w:p w14:paraId="56D7E5F8" w14:textId="77777777" w:rsidR="00327677" w:rsidRDefault="00327677" w:rsidP="00327677">
      <w:pPr>
        <w:jc w:val="both"/>
      </w:pPr>
    </w:p>
    <w:p w14:paraId="5C0D53D8" w14:textId="77777777" w:rsidR="00CE7552" w:rsidRPr="00647965" w:rsidRDefault="00CE7552" w:rsidP="00CE7552">
      <w:pPr>
        <w:pStyle w:val="a6"/>
        <w:ind w:firstLine="0"/>
        <w:rPr>
          <w:sz w:val="28"/>
          <w:szCs w:val="28"/>
        </w:rPr>
      </w:pPr>
    </w:p>
    <w:p w14:paraId="06565F29" w14:textId="77777777" w:rsidR="00CE7552" w:rsidRPr="00647965" w:rsidRDefault="00CE7552" w:rsidP="00CE7552">
      <w:pPr>
        <w:pStyle w:val="a6"/>
        <w:ind w:firstLine="0"/>
        <w:rPr>
          <w:sz w:val="28"/>
          <w:szCs w:val="28"/>
        </w:rPr>
      </w:pPr>
    </w:p>
    <w:sectPr w:rsidR="00CE7552" w:rsidRPr="00647965" w:rsidSect="00481C35">
      <w:pgSz w:w="11906" w:h="16838"/>
      <w:pgMar w:top="993"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16D4"/>
    <w:multiLevelType w:val="hybridMultilevel"/>
    <w:tmpl w:val="8ABEFD9E"/>
    <w:lvl w:ilvl="0" w:tplc="0422000F">
      <w:start w:val="1"/>
      <w:numFmt w:val="decimal"/>
      <w:lvlText w:val="%1."/>
      <w:lvlJc w:val="left"/>
      <w:pPr>
        <w:ind w:left="2112" w:hanging="360"/>
      </w:pPr>
    </w:lvl>
    <w:lvl w:ilvl="1" w:tplc="04220019" w:tentative="1">
      <w:start w:val="1"/>
      <w:numFmt w:val="lowerLetter"/>
      <w:lvlText w:val="%2."/>
      <w:lvlJc w:val="left"/>
      <w:pPr>
        <w:ind w:left="2832" w:hanging="360"/>
      </w:pPr>
    </w:lvl>
    <w:lvl w:ilvl="2" w:tplc="0422001B" w:tentative="1">
      <w:start w:val="1"/>
      <w:numFmt w:val="lowerRoman"/>
      <w:lvlText w:val="%3."/>
      <w:lvlJc w:val="right"/>
      <w:pPr>
        <w:ind w:left="3552" w:hanging="180"/>
      </w:pPr>
    </w:lvl>
    <w:lvl w:ilvl="3" w:tplc="0422000F" w:tentative="1">
      <w:start w:val="1"/>
      <w:numFmt w:val="decimal"/>
      <w:lvlText w:val="%4."/>
      <w:lvlJc w:val="left"/>
      <w:pPr>
        <w:ind w:left="4272" w:hanging="360"/>
      </w:pPr>
    </w:lvl>
    <w:lvl w:ilvl="4" w:tplc="04220019" w:tentative="1">
      <w:start w:val="1"/>
      <w:numFmt w:val="lowerLetter"/>
      <w:lvlText w:val="%5."/>
      <w:lvlJc w:val="left"/>
      <w:pPr>
        <w:ind w:left="4992" w:hanging="360"/>
      </w:pPr>
    </w:lvl>
    <w:lvl w:ilvl="5" w:tplc="0422001B" w:tentative="1">
      <w:start w:val="1"/>
      <w:numFmt w:val="lowerRoman"/>
      <w:lvlText w:val="%6."/>
      <w:lvlJc w:val="right"/>
      <w:pPr>
        <w:ind w:left="5712" w:hanging="180"/>
      </w:pPr>
    </w:lvl>
    <w:lvl w:ilvl="6" w:tplc="0422000F" w:tentative="1">
      <w:start w:val="1"/>
      <w:numFmt w:val="decimal"/>
      <w:lvlText w:val="%7."/>
      <w:lvlJc w:val="left"/>
      <w:pPr>
        <w:ind w:left="6432" w:hanging="360"/>
      </w:pPr>
    </w:lvl>
    <w:lvl w:ilvl="7" w:tplc="04220019" w:tentative="1">
      <w:start w:val="1"/>
      <w:numFmt w:val="lowerLetter"/>
      <w:lvlText w:val="%8."/>
      <w:lvlJc w:val="left"/>
      <w:pPr>
        <w:ind w:left="7152" w:hanging="360"/>
      </w:pPr>
    </w:lvl>
    <w:lvl w:ilvl="8" w:tplc="0422001B" w:tentative="1">
      <w:start w:val="1"/>
      <w:numFmt w:val="lowerRoman"/>
      <w:lvlText w:val="%9."/>
      <w:lvlJc w:val="right"/>
      <w:pPr>
        <w:ind w:left="7872" w:hanging="180"/>
      </w:pPr>
    </w:lvl>
  </w:abstractNum>
  <w:abstractNum w:abstractNumId="1">
    <w:nsid w:val="10D020DE"/>
    <w:multiLevelType w:val="hybridMultilevel"/>
    <w:tmpl w:val="880A719E"/>
    <w:lvl w:ilvl="0" w:tplc="BD32DC48">
      <w:start w:val="6"/>
      <w:numFmt w:val="decimal"/>
      <w:lvlText w:val="%1."/>
      <w:lvlJc w:val="left"/>
      <w:pPr>
        <w:ind w:left="928" w:hanging="360"/>
      </w:pPr>
      <w:rPr>
        <w:rFonts w:hint="default"/>
      </w:rPr>
    </w:lvl>
    <w:lvl w:ilvl="1" w:tplc="04190019" w:tentative="1">
      <w:start w:val="1"/>
      <w:numFmt w:val="lowerLetter"/>
      <w:lvlText w:val="%2."/>
      <w:lvlJc w:val="left"/>
      <w:pPr>
        <w:ind w:left="2832" w:hanging="360"/>
      </w:pPr>
    </w:lvl>
    <w:lvl w:ilvl="2" w:tplc="0419001B" w:tentative="1">
      <w:start w:val="1"/>
      <w:numFmt w:val="lowerRoman"/>
      <w:lvlText w:val="%3."/>
      <w:lvlJc w:val="right"/>
      <w:pPr>
        <w:ind w:left="3552" w:hanging="180"/>
      </w:pPr>
    </w:lvl>
    <w:lvl w:ilvl="3" w:tplc="0419000F" w:tentative="1">
      <w:start w:val="1"/>
      <w:numFmt w:val="decimal"/>
      <w:lvlText w:val="%4."/>
      <w:lvlJc w:val="left"/>
      <w:pPr>
        <w:ind w:left="4272" w:hanging="360"/>
      </w:pPr>
    </w:lvl>
    <w:lvl w:ilvl="4" w:tplc="04190019" w:tentative="1">
      <w:start w:val="1"/>
      <w:numFmt w:val="lowerLetter"/>
      <w:lvlText w:val="%5."/>
      <w:lvlJc w:val="left"/>
      <w:pPr>
        <w:ind w:left="4992" w:hanging="360"/>
      </w:pPr>
    </w:lvl>
    <w:lvl w:ilvl="5" w:tplc="0419001B" w:tentative="1">
      <w:start w:val="1"/>
      <w:numFmt w:val="lowerRoman"/>
      <w:lvlText w:val="%6."/>
      <w:lvlJc w:val="right"/>
      <w:pPr>
        <w:ind w:left="5712" w:hanging="180"/>
      </w:pPr>
    </w:lvl>
    <w:lvl w:ilvl="6" w:tplc="0419000F" w:tentative="1">
      <w:start w:val="1"/>
      <w:numFmt w:val="decimal"/>
      <w:lvlText w:val="%7."/>
      <w:lvlJc w:val="left"/>
      <w:pPr>
        <w:ind w:left="6432" w:hanging="360"/>
      </w:pPr>
    </w:lvl>
    <w:lvl w:ilvl="7" w:tplc="04190019" w:tentative="1">
      <w:start w:val="1"/>
      <w:numFmt w:val="lowerLetter"/>
      <w:lvlText w:val="%8."/>
      <w:lvlJc w:val="left"/>
      <w:pPr>
        <w:ind w:left="7152" w:hanging="360"/>
      </w:pPr>
    </w:lvl>
    <w:lvl w:ilvl="8" w:tplc="0419001B" w:tentative="1">
      <w:start w:val="1"/>
      <w:numFmt w:val="lowerRoman"/>
      <w:lvlText w:val="%9."/>
      <w:lvlJc w:val="right"/>
      <w:pPr>
        <w:ind w:left="7872" w:hanging="180"/>
      </w:pPr>
    </w:lvl>
  </w:abstractNum>
  <w:abstractNum w:abstractNumId="2">
    <w:nsid w:val="17345790"/>
    <w:multiLevelType w:val="hybridMultilevel"/>
    <w:tmpl w:val="51DCD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AC56CE"/>
    <w:multiLevelType w:val="hybridMultilevel"/>
    <w:tmpl w:val="8D4E5E82"/>
    <w:lvl w:ilvl="0" w:tplc="1000000F">
      <w:start w:val="2"/>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nsid w:val="17D75610"/>
    <w:multiLevelType w:val="hybridMultilevel"/>
    <w:tmpl w:val="8ABEFD9E"/>
    <w:lvl w:ilvl="0" w:tplc="0422000F">
      <w:start w:val="1"/>
      <w:numFmt w:val="decimal"/>
      <w:lvlText w:val="%1."/>
      <w:lvlJc w:val="left"/>
      <w:pPr>
        <w:ind w:left="2112" w:hanging="360"/>
      </w:pPr>
    </w:lvl>
    <w:lvl w:ilvl="1" w:tplc="04220019" w:tentative="1">
      <w:start w:val="1"/>
      <w:numFmt w:val="lowerLetter"/>
      <w:lvlText w:val="%2."/>
      <w:lvlJc w:val="left"/>
      <w:pPr>
        <w:ind w:left="2832" w:hanging="360"/>
      </w:pPr>
    </w:lvl>
    <w:lvl w:ilvl="2" w:tplc="0422001B" w:tentative="1">
      <w:start w:val="1"/>
      <w:numFmt w:val="lowerRoman"/>
      <w:lvlText w:val="%3."/>
      <w:lvlJc w:val="right"/>
      <w:pPr>
        <w:ind w:left="3552" w:hanging="180"/>
      </w:pPr>
    </w:lvl>
    <w:lvl w:ilvl="3" w:tplc="0422000F" w:tentative="1">
      <w:start w:val="1"/>
      <w:numFmt w:val="decimal"/>
      <w:lvlText w:val="%4."/>
      <w:lvlJc w:val="left"/>
      <w:pPr>
        <w:ind w:left="4272" w:hanging="360"/>
      </w:pPr>
    </w:lvl>
    <w:lvl w:ilvl="4" w:tplc="04220019" w:tentative="1">
      <w:start w:val="1"/>
      <w:numFmt w:val="lowerLetter"/>
      <w:lvlText w:val="%5."/>
      <w:lvlJc w:val="left"/>
      <w:pPr>
        <w:ind w:left="4992" w:hanging="360"/>
      </w:pPr>
    </w:lvl>
    <w:lvl w:ilvl="5" w:tplc="0422001B" w:tentative="1">
      <w:start w:val="1"/>
      <w:numFmt w:val="lowerRoman"/>
      <w:lvlText w:val="%6."/>
      <w:lvlJc w:val="right"/>
      <w:pPr>
        <w:ind w:left="5712" w:hanging="180"/>
      </w:pPr>
    </w:lvl>
    <w:lvl w:ilvl="6" w:tplc="0422000F" w:tentative="1">
      <w:start w:val="1"/>
      <w:numFmt w:val="decimal"/>
      <w:lvlText w:val="%7."/>
      <w:lvlJc w:val="left"/>
      <w:pPr>
        <w:ind w:left="6432" w:hanging="360"/>
      </w:pPr>
    </w:lvl>
    <w:lvl w:ilvl="7" w:tplc="04220019" w:tentative="1">
      <w:start w:val="1"/>
      <w:numFmt w:val="lowerLetter"/>
      <w:lvlText w:val="%8."/>
      <w:lvlJc w:val="left"/>
      <w:pPr>
        <w:ind w:left="7152" w:hanging="360"/>
      </w:pPr>
    </w:lvl>
    <w:lvl w:ilvl="8" w:tplc="0422001B" w:tentative="1">
      <w:start w:val="1"/>
      <w:numFmt w:val="lowerRoman"/>
      <w:lvlText w:val="%9."/>
      <w:lvlJc w:val="right"/>
      <w:pPr>
        <w:ind w:left="7872" w:hanging="180"/>
      </w:pPr>
    </w:lvl>
  </w:abstractNum>
  <w:abstractNum w:abstractNumId="5">
    <w:nsid w:val="26E60F66"/>
    <w:multiLevelType w:val="hybridMultilevel"/>
    <w:tmpl w:val="CD3C2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D76C7B"/>
    <w:multiLevelType w:val="hybridMultilevel"/>
    <w:tmpl w:val="069846CC"/>
    <w:lvl w:ilvl="0" w:tplc="968888F0">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7">
    <w:nsid w:val="58771E10"/>
    <w:multiLevelType w:val="hybridMultilevel"/>
    <w:tmpl w:val="61D8F6DA"/>
    <w:lvl w:ilvl="0" w:tplc="605AC10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9">
    <w:nsid w:val="68013BF5"/>
    <w:multiLevelType w:val="hybridMultilevel"/>
    <w:tmpl w:val="B51ED10E"/>
    <w:lvl w:ilvl="0" w:tplc="80301C9A">
      <w:start w:val="1"/>
      <w:numFmt w:val="decimal"/>
      <w:lvlText w:val="%1."/>
      <w:lvlJc w:val="left"/>
      <w:pPr>
        <w:ind w:left="360" w:hanging="360"/>
      </w:pPr>
      <w:rPr>
        <w:rFonts w:hint="default"/>
        <w:color w:val="auto"/>
        <w:sz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nsid w:val="68BD6B02"/>
    <w:multiLevelType w:val="hybridMultilevel"/>
    <w:tmpl w:val="C076F388"/>
    <w:lvl w:ilvl="0" w:tplc="0422000F">
      <w:start w:val="1"/>
      <w:numFmt w:val="decimal"/>
      <w:lvlText w:val="%1."/>
      <w:lvlJc w:val="left"/>
      <w:pPr>
        <w:ind w:left="2112" w:hanging="360"/>
      </w:pPr>
    </w:lvl>
    <w:lvl w:ilvl="1" w:tplc="04220019" w:tentative="1">
      <w:start w:val="1"/>
      <w:numFmt w:val="lowerLetter"/>
      <w:lvlText w:val="%2."/>
      <w:lvlJc w:val="left"/>
      <w:pPr>
        <w:ind w:left="2832" w:hanging="360"/>
      </w:pPr>
    </w:lvl>
    <w:lvl w:ilvl="2" w:tplc="0422001B" w:tentative="1">
      <w:start w:val="1"/>
      <w:numFmt w:val="lowerRoman"/>
      <w:lvlText w:val="%3."/>
      <w:lvlJc w:val="right"/>
      <w:pPr>
        <w:ind w:left="3552" w:hanging="180"/>
      </w:pPr>
    </w:lvl>
    <w:lvl w:ilvl="3" w:tplc="0422000F" w:tentative="1">
      <w:start w:val="1"/>
      <w:numFmt w:val="decimal"/>
      <w:lvlText w:val="%4."/>
      <w:lvlJc w:val="left"/>
      <w:pPr>
        <w:ind w:left="4272" w:hanging="360"/>
      </w:pPr>
    </w:lvl>
    <w:lvl w:ilvl="4" w:tplc="04220019" w:tentative="1">
      <w:start w:val="1"/>
      <w:numFmt w:val="lowerLetter"/>
      <w:lvlText w:val="%5."/>
      <w:lvlJc w:val="left"/>
      <w:pPr>
        <w:ind w:left="4992" w:hanging="360"/>
      </w:pPr>
    </w:lvl>
    <w:lvl w:ilvl="5" w:tplc="0422001B" w:tentative="1">
      <w:start w:val="1"/>
      <w:numFmt w:val="lowerRoman"/>
      <w:lvlText w:val="%6."/>
      <w:lvlJc w:val="right"/>
      <w:pPr>
        <w:ind w:left="5712" w:hanging="180"/>
      </w:pPr>
    </w:lvl>
    <w:lvl w:ilvl="6" w:tplc="0422000F" w:tentative="1">
      <w:start w:val="1"/>
      <w:numFmt w:val="decimal"/>
      <w:lvlText w:val="%7."/>
      <w:lvlJc w:val="left"/>
      <w:pPr>
        <w:ind w:left="6432" w:hanging="360"/>
      </w:pPr>
    </w:lvl>
    <w:lvl w:ilvl="7" w:tplc="04220019" w:tentative="1">
      <w:start w:val="1"/>
      <w:numFmt w:val="lowerLetter"/>
      <w:lvlText w:val="%8."/>
      <w:lvlJc w:val="left"/>
      <w:pPr>
        <w:ind w:left="7152" w:hanging="360"/>
      </w:pPr>
    </w:lvl>
    <w:lvl w:ilvl="8" w:tplc="0422001B" w:tentative="1">
      <w:start w:val="1"/>
      <w:numFmt w:val="lowerRoman"/>
      <w:lvlText w:val="%9."/>
      <w:lvlJc w:val="right"/>
      <w:pPr>
        <w:ind w:left="7872" w:hanging="180"/>
      </w:pPr>
    </w:lvl>
  </w:abstractNum>
  <w:abstractNum w:abstractNumId="11">
    <w:nsid w:val="6CEB50AE"/>
    <w:multiLevelType w:val="hybridMultilevel"/>
    <w:tmpl w:val="E5A6A0D4"/>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nsid w:val="71830490"/>
    <w:multiLevelType w:val="hybridMultilevel"/>
    <w:tmpl w:val="73FACAF6"/>
    <w:lvl w:ilvl="0" w:tplc="C8A624E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2"/>
  </w:num>
  <w:num w:numId="4">
    <w:abstractNumId w:val="0"/>
  </w:num>
  <w:num w:numId="5">
    <w:abstractNumId w:val="11"/>
  </w:num>
  <w:num w:numId="6">
    <w:abstractNumId w:val="10"/>
  </w:num>
  <w:num w:numId="7">
    <w:abstractNumId w:val="4"/>
  </w:num>
  <w:num w:numId="8">
    <w:abstractNumId w:val="5"/>
  </w:num>
  <w:num w:numId="9">
    <w:abstractNumId w:val="1"/>
  </w:num>
  <w:num w:numId="10">
    <w:abstractNumId w:val="6"/>
  </w:num>
  <w:num w:numId="11">
    <w:abstractNumId w:val="9"/>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492"/>
    <w:rsid w:val="00002C5F"/>
    <w:rsid w:val="0000559D"/>
    <w:rsid w:val="00024783"/>
    <w:rsid w:val="000317B2"/>
    <w:rsid w:val="00033B46"/>
    <w:rsid w:val="00035252"/>
    <w:rsid w:val="00036519"/>
    <w:rsid w:val="00036588"/>
    <w:rsid w:val="00041451"/>
    <w:rsid w:val="00043C45"/>
    <w:rsid w:val="00051B59"/>
    <w:rsid w:val="00052081"/>
    <w:rsid w:val="00054038"/>
    <w:rsid w:val="00055DA7"/>
    <w:rsid w:val="000569D9"/>
    <w:rsid w:val="000745C1"/>
    <w:rsid w:val="00074782"/>
    <w:rsid w:val="00076E92"/>
    <w:rsid w:val="00076F64"/>
    <w:rsid w:val="0008307F"/>
    <w:rsid w:val="00093414"/>
    <w:rsid w:val="0009488B"/>
    <w:rsid w:val="000A0C12"/>
    <w:rsid w:val="000A1C2B"/>
    <w:rsid w:val="000A1EF5"/>
    <w:rsid w:val="000A48EA"/>
    <w:rsid w:val="000A59FF"/>
    <w:rsid w:val="000A60F0"/>
    <w:rsid w:val="000B1909"/>
    <w:rsid w:val="000B40CF"/>
    <w:rsid w:val="000B4792"/>
    <w:rsid w:val="000D3613"/>
    <w:rsid w:val="000E0542"/>
    <w:rsid w:val="000E2ED8"/>
    <w:rsid w:val="000E7698"/>
    <w:rsid w:val="000F0CC1"/>
    <w:rsid w:val="000F2D76"/>
    <w:rsid w:val="000F63FF"/>
    <w:rsid w:val="00101471"/>
    <w:rsid w:val="00101B9E"/>
    <w:rsid w:val="0011116A"/>
    <w:rsid w:val="001169EA"/>
    <w:rsid w:val="0011738E"/>
    <w:rsid w:val="001222AB"/>
    <w:rsid w:val="00122537"/>
    <w:rsid w:val="001309A5"/>
    <w:rsid w:val="0013165A"/>
    <w:rsid w:val="00135E48"/>
    <w:rsid w:val="001367C5"/>
    <w:rsid w:val="001410B8"/>
    <w:rsid w:val="001417AA"/>
    <w:rsid w:val="00157180"/>
    <w:rsid w:val="0016105B"/>
    <w:rsid w:val="00164FC7"/>
    <w:rsid w:val="00166C2D"/>
    <w:rsid w:val="0017404C"/>
    <w:rsid w:val="001822DD"/>
    <w:rsid w:val="00187E64"/>
    <w:rsid w:val="001902F9"/>
    <w:rsid w:val="00190C71"/>
    <w:rsid w:val="001932E1"/>
    <w:rsid w:val="00193403"/>
    <w:rsid w:val="00195A99"/>
    <w:rsid w:val="0019610A"/>
    <w:rsid w:val="001A6251"/>
    <w:rsid w:val="001B4BF6"/>
    <w:rsid w:val="001C25ED"/>
    <w:rsid w:val="001C2B2E"/>
    <w:rsid w:val="001C677F"/>
    <w:rsid w:val="001C7799"/>
    <w:rsid w:val="001D0DF4"/>
    <w:rsid w:val="001D22F9"/>
    <w:rsid w:val="001D2E11"/>
    <w:rsid w:val="001E5C83"/>
    <w:rsid w:val="001F0899"/>
    <w:rsid w:val="001F0F3C"/>
    <w:rsid w:val="001F76BA"/>
    <w:rsid w:val="002009D7"/>
    <w:rsid w:val="00216780"/>
    <w:rsid w:val="00221FC3"/>
    <w:rsid w:val="00224CA7"/>
    <w:rsid w:val="0022506A"/>
    <w:rsid w:val="0024497E"/>
    <w:rsid w:val="00247106"/>
    <w:rsid w:val="0024771C"/>
    <w:rsid w:val="00247DD4"/>
    <w:rsid w:val="00252519"/>
    <w:rsid w:val="0025302B"/>
    <w:rsid w:val="00253B16"/>
    <w:rsid w:val="002626C5"/>
    <w:rsid w:val="00265FD9"/>
    <w:rsid w:val="002712F8"/>
    <w:rsid w:val="002719C2"/>
    <w:rsid w:val="002738F2"/>
    <w:rsid w:val="0028435A"/>
    <w:rsid w:val="00285100"/>
    <w:rsid w:val="002866B9"/>
    <w:rsid w:val="002A0BCB"/>
    <w:rsid w:val="002A3D9C"/>
    <w:rsid w:val="002B1DDC"/>
    <w:rsid w:val="002C107E"/>
    <w:rsid w:val="002C590A"/>
    <w:rsid w:val="002E3130"/>
    <w:rsid w:val="002F2288"/>
    <w:rsid w:val="002F61E4"/>
    <w:rsid w:val="00300E20"/>
    <w:rsid w:val="00313E8B"/>
    <w:rsid w:val="00327677"/>
    <w:rsid w:val="003329DB"/>
    <w:rsid w:val="003330E0"/>
    <w:rsid w:val="0033775B"/>
    <w:rsid w:val="003405A4"/>
    <w:rsid w:val="00341E58"/>
    <w:rsid w:val="0034262F"/>
    <w:rsid w:val="00350B7C"/>
    <w:rsid w:val="00356592"/>
    <w:rsid w:val="00357840"/>
    <w:rsid w:val="00366A00"/>
    <w:rsid w:val="003721D5"/>
    <w:rsid w:val="00375772"/>
    <w:rsid w:val="00386AD0"/>
    <w:rsid w:val="003902BE"/>
    <w:rsid w:val="00393834"/>
    <w:rsid w:val="00393F89"/>
    <w:rsid w:val="0039536B"/>
    <w:rsid w:val="003A0929"/>
    <w:rsid w:val="003B4131"/>
    <w:rsid w:val="003C13B5"/>
    <w:rsid w:val="003C16BD"/>
    <w:rsid w:val="003C1A73"/>
    <w:rsid w:val="003C2B53"/>
    <w:rsid w:val="003C4159"/>
    <w:rsid w:val="003D323F"/>
    <w:rsid w:val="003E1D99"/>
    <w:rsid w:val="003F550A"/>
    <w:rsid w:val="003F5929"/>
    <w:rsid w:val="003F5D70"/>
    <w:rsid w:val="003F63EC"/>
    <w:rsid w:val="00401C0D"/>
    <w:rsid w:val="004043E0"/>
    <w:rsid w:val="00404729"/>
    <w:rsid w:val="00414480"/>
    <w:rsid w:val="00417C4E"/>
    <w:rsid w:val="004305C3"/>
    <w:rsid w:val="004352E2"/>
    <w:rsid w:val="00437129"/>
    <w:rsid w:val="00440CEC"/>
    <w:rsid w:val="00441FC2"/>
    <w:rsid w:val="0044445B"/>
    <w:rsid w:val="0045285E"/>
    <w:rsid w:val="00452A59"/>
    <w:rsid w:val="00460539"/>
    <w:rsid w:val="004650A4"/>
    <w:rsid w:val="004726FF"/>
    <w:rsid w:val="00475344"/>
    <w:rsid w:val="0047654D"/>
    <w:rsid w:val="00481C35"/>
    <w:rsid w:val="0048643A"/>
    <w:rsid w:val="00493268"/>
    <w:rsid w:val="00494B74"/>
    <w:rsid w:val="004A10D4"/>
    <w:rsid w:val="004A66C3"/>
    <w:rsid w:val="004B3E14"/>
    <w:rsid w:val="004B4384"/>
    <w:rsid w:val="004C3CB0"/>
    <w:rsid w:val="004C53F2"/>
    <w:rsid w:val="004C7609"/>
    <w:rsid w:val="004D14DD"/>
    <w:rsid w:val="004D2D9E"/>
    <w:rsid w:val="004E25EB"/>
    <w:rsid w:val="004F103A"/>
    <w:rsid w:val="004F1786"/>
    <w:rsid w:val="004F43D1"/>
    <w:rsid w:val="00505999"/>
    <w:rsid w:val="00517E42"/>
    <w:rsid w:val="005224CD"/>
    <w:rsid w:val="00522914"/>
    <w:rsid w:val="00533111"/>
    <w:rsid w:val="00536B66"/>
    <w:rsid w:val="0054408A"/>
    <w:rsid w:val="00545309"/>
    <w:rsid w:val="00545C77"/>
    <w:rsid w:val="00553F18"/>
    <w:rsid w:val="00556887"/>
    <w:rsid w:val="00564ED5"/>
    <w:rsid w:val="005767C3"/>
    <w:rsid w:val="00584D35"/>
    <w:rsid w:val="00593D0F"/>
    <w:rsid w:val="00593F14"/>
    <w:rsid w:val="005954BB"/>
    <w:rsid w:val="005A0BAE"/>
    <w:rsid w:val="005A3C93"/>
    <w:rsid w:val="005B24F7"/>
    <w:rsid w:val="005C3798"/>
    <w:rsid w:val="005D12BC"/>
    <w:rsid w:val="005E16BC"/>
    <w:rsid w:val="005E3570"/>
    <w:rsid w:val="005E75A6"/>
    <w:rsid w:val="005E79B8"/>
    <w:rsid w:val="005F2902"/>
    <w:rsid w:val="00600DE1"/>
    <w:rsid w:val="006018FE"/>
    <w:rsid w:val="0061494F"/>
    <w:rsid w:val="00625093"/>
    <w:rsid w:val="006374D4"/>
    <w:rsid w:val="006437B5"/>
    <w:rsid w:val="00643A15"/>
    <w:rsid w:val="00647965"/>
    <w:rsid w:val="006673A2"/>
    <w:rsid w:val="00672939"/>
    <w:rsid w:val="006731E2"/>
    <w:rsid w:val="00673A1D"/>
    <w:rsid w:val="0068499A"/>
    <w:rsid w:val="00697310"/>
    <w:rsid w:val="00697B14"/>
    <w:rsid w:val="006A0053"/>
    <w:rsid w:val="006A1674"/>
    <w:rsid w:val="006B32E2"/>
    <w:rsid w:val="006C3018"/>
    <w:rsid w:val="006C3E41"/>
    <w:rsid w:val="006D16BE"/>
    <w:rsid w:val="006D2EC6"/>
    <w:rsid w:val="006D712C"/>
    <w:rsid w:val="006E11F4"/>
    <w:rsid w:val="006E4855"/>
    <w:rsid w:val="006E5A9B"/>
    <w:rsid w:val="00700834"/>
    <w:rsid w:val="00705B5A"/>
    <w:rsid w:val="00715775"/>
    <w:rsid w:val="00723867"/>
    <w:rsid w:val="00727CBD"/>
    <w:rsid w:val="00734C83"/>
    <w:rsid w:val="00734DC1"/>
    <w:rsid w:val="00736ED2"/>
    <w:rsid w:val="00742966"/>
    <w:rsid w:val="00750DCF"/>
    <w:rsid w:val="00756B02"/>
    <w:rsid w:val="007739AA"/>
    <w:rsid w:val="00775442"/>
    <w:rsid w:val="007C7D25"/>
    <w:rsid w:val="007D0801"/>
    <w:rsid w:val="007D5257"/>
    <w:rsid w:val="007E0C6D"/>
    <w:rsid w:val="007E4EE8"/>
    <w:rsid w:val="007E6796"/>
    <w:rsid w:val="007F14F7"/>
    <w:rsid w:val="007F253F"/>
    <w:rsid w:val="007F55DE"/>
    <w:rsid w:val="00800D96"/>
    <w:rsid w:val="00803E25"/>
    <w:rsid w:val="00805F9A"/>
    <w:rsid w:val="00807361"/>
    <w:rsid w:val="0081126E"/>
    <w:rsid w:val="00813448"/>
    <w:rsid w:val="008217A0"/>
    <w:rsid w:val="00835053"/>
    <w:rsid w:val="008440F0"/>
    <w:rsid w:val="00847574"/>
    <w:rsid w:val="00852B77"/>
    <w:rsid w:val="008633AA"/>
    <w:rsid w:val="00863B89"/>
    <w:rsid w:val="008725FC"/>
    <w:rsid w:val="00872B85"/>
    <w:rsid w:val="00875B41"/>
    <w:rsid w:val="00875FEB"/>
    <w:rsid w:val="00885403"/>
    <w:rsid w:val="008871FF"/>
    <w:rsid w:val="008945CF"/>
    <w:rsid w:val="00896F51"/>
    <w:rsid w:val="00896F6F"/>
    <w:rsid w:val="008976C6"/>
    <w:rsid w:val="008A7E52"/>
    <w:rsid w:val="008B067E"/>
    <w:rsid w:val="008B087E"/>
    <w:rsid w:val="008B2D28"/>
    <w:rsid w:val="008B4D3E"/>
    <w:rsid w:val="008B6DCA"/>
    <w:rsid w:val="008C058D"/>
    <w:rsid w:val="008D2C66"/>
    <w:rsid w:val="008D6E21"/>
    <w:rsid w:val="008E16C9"/>
    <w:rsid w:val="008E60C4"/>
    <w:rsid w:val="008F0248"/>
    <w:rsid w:val="008F7F51"/>
    <w:rsid w:val="00902993"/>
    <w:rsid w:val="009070B3"/>
    <w:rsid w:val="009079BC"/>
    <w:rsid w:val="00910046"/>
    <w:rsid w:val="0091014F"/>
    <w:rsid w:val="009122BF"/>
    <w:rsid w:val="00935CAC"/>
    <w:rsid w:val="00942728"/>
    <w:rsid w:val="009428E9"/>
    <w:rsid w:val="00943844"/>
    <w:rsid w:val="00946E4C"/>
    <w:rsid w:val="00947C44"/>
    <w:rsid w:val="00962B77"/>
    <w:rsid w:val="00967049"/>
    <w:rsid w:val="009742AF"/>
    <w:rsid w:val="00976F3B"/>
    <w:rsid w:val="009931DF"/>
    <w:rsid w:val="009B6874"/>
    <w:rsid w:val="009B774F"/>
    <w:rsid w:val="009C024F"/>
    <w:rsid w:val="009C36EF"/>
    <w:rsid w:val="009C5C4D"/>
    <w:rsid w:val="009C76E2"/>
    <w:rsid w:val="009D392E"/>
    <w:rsid w:val="009D4C4A"/>
    <w:rsid w:val="009E5E1C"/>
    <w:rsid w:val="009F3353"/>
    <w:rsid w:val="009F38CD"/>
    <w:rsid w:val="009F4462"/>
    <w:rsid w:val="00A00BFB"/>
    <w:rsid w:val="00A047A1"/>
    <w:rsid w:val="00A06CD1"/>
    <w:rsid w:val="00A12463"/>
    <w:rsid w:val="00A26E9C"/>
    <w:rsid w:val="00A27CEB"/>
    <w:rsid w:val="00A31FE6"/>
    <w:rsid w:val="00A53353"/>
    <w:rsid w:val="00A54B1B"/>
    <w:rsid w:val="00A621D0"/>
    <w:rsid w:val="00A64FEC"/>
    <w:rsid w:val="00A766AA"/>
    <w:rsid w:val="00A80492"/>
    <w:rsid w:val="00A80596"/>
    <w:rsid w:val="00A818FE"/>
    <w:rsid w:val="00A913F9"/>
    <w:rsid w:val="00A9615A"/>
    <w:rsid w:val="00AA2D1B"/>
    <w:rsid w:val="00AA3C66"/>
    <w:rsid w:val="00AB6968"/>
    <w:rsid w:val="00AB7A9A"/>
    <w:rsid w:val="00AD295E"/>
    <w:rsid w:val="00AD42F6"/>
    <w:rsid w:val="00AE4441"/>
    <w:rsid w:val="00AE448F"/>
    <w:rsid w:val="00AE7821"/>
    <w:rsid w:val="00AF1E9E"/>
    <w:rsid w:val="00AF5E2D"/>
    <w:rsid w:val="00AF62C5"/>
    <w:rsid w:val="00AF74C6"/>
    <w:rsid w:val="00B03320"/>
    <w:rsid w:val="00B07546"/>
    <w:rsid w:val="00B279BE"/>
    <w:rsid w:val="00B307A7"/>
    <w:rsid w:val="00B30B2D"/>
    <w:rsid w:val="00B31750"/>
    <w:rsid w:val="00B328F2"/>
    <w:rsid w:val="00B34F9C"/>
    <w:rsid w:val="00B37384"/>
    <w:rsid w:val="00B44CAE"/>
    <w:rsid w:val="00B45678"/>
    <w:rsid w:val="00B46489"/>
    <w:rsid w:val="00B479C3"/>
    <w:rsid w:val="00B6563E"/>
    <w:rsid w:val="00B66A02"/>
    <w:rsid w:val="00B672E5"/>
    <w:rsid w:val="00B75233"/>
    <w:rsid w:val="00B83057"/>
    <w:rsid w:val="00B94477"/>
    <w:rsid w:val="00BA208B"/>
    <w:rsid w:val="00BB3B62"/>
    <w:rsid w:val="00BC0FB3"/>
    <w:rsid w:val="00BC22D3"/>
    <w:rsid w:val="00BC2943"/>
    <w:rsid w:val="00BC40B9"/>
    <w:rsid w:val="00BC5FF6"/>
    <w:rsid w:val="00BC6DF6"/>
    <w:rsid w:val="00BD2794"/>
    <w:rsid w:val="00BD7E1F"/>
    <w:rsid w:val="00BE1897"/>
    <w:rsid w:val="00BE65BE"/>
    <w:rsid w:val="00BF35C4"/>
    <w:rsid w:val="00BF470D"/>
    <w:rsid w:val="00C04AE4"/>
    <w:rsid w:val="00C1104F"/>
    <w:rsid w:val="00C128D8"/>
    <w:rsid w:val="00C168F4"/>
    <w:rsid w:val="00C33265"/>
    <w:rsid w:val="00C34D4B"/>
    <w:rsid w:val="00C510D9"/>
    <w:rsid w:val="00C533E7"/>
    <w:rsid w:val="00C54B2E"/>
    <w:rsid w:val="00C5569D"/>
    <w:rsid w:val="00C6100F"/>
    <w:rsid w:val="00C709FD"/>
    <w:rsid w:val="00C721DE"/>
    <w:rsid w:val="00C85FF1"/>
    <w:rsid w:val="00C87EF5"/>
    <w:rsid w:val="00C90717"/>
    <w:rsid w:val="00C91645"/>
    <w:rsid w:val="00C971B2"/>
    <w:rsid w:val="00CA3F8E"/>
    <w:rsid w:val="00CA7BF3"/>
    <w:rsid w:val="00CB481B"/>
    <w:rsid w:val="00CC0F92"/>
    <w:rsid w:val="00CD20C3"/>
    <w:rsid w:val="00CD7BC9"/>
    <w:rsid w:val="00CE62E7"/>
    <w:rsid w:val="00CE7552"/>
    <w:rsid w:val="00CF1981"/>
    <w:rsid w:val="00CF58B7"/>
    <w:rsid w:val="00CF6D0C"/>
    <w:rsid w:val="00D011B0"/>
    <w:rsid w:val="00D06D6D"/>
    <w:rsid w:val="00D10BC7"/>
    <w:rsid w:val="00D170DF"/>
    <w:rsid w:val="00D21654"/>
    <w:rsid w:val="00D24846"/>
    <w:rsid w:val="00D249BF"/>
    <w:rsid w:val="00D33478"/>
    <w:rsid w:val="00D35225"/>
    <w:rsid w:val="00D374FD"/>
    <w:rsid w:val="00D40193"/>
    <w:rsid w:val="00D44F9D"/>
    <w:rsid w:val="00D60725"/>
    <w:rsid w:val="00D661CA"/>
    <w:rsid w:val="00D72215"/>
    <w:rsid w:val="00D92FBE"/>
    <w:rsid w:val="00D95D1F"/>
    <w:rsid w:val="00D978DF"/>
    <w:rsid w:val="00DB5913"/>
    <w:rsid w:val="00DC6361"/>
    <w:rsid w:val="00DC6ABF"/>
    <w:rsid w:val="00DD4E3E"/>
    <w:rsid w:val="00DE3F90"/>
    <w:rsid w:val="00DE669E"/>
    <w:rsid w:val="00DE7253"/>
    <w:rsid w:val="00DF07A5"/>
    <w:rsid w:val="00DF619F"/>
    <w:rsid w:val="00E22D0F"/>
    <w:rsid w:val="00E235C6"/>
    <w:rsid w:val="00E3123E"/>
    <w:rsid w:val="00E36779"/>
    <w:rsid w:val="00E37A2E"/>
    <w:rsid w:val="00E524CC"/>
    <w:rsid w:val="00E57479"/>
    <w:rsid w:val="00E629C2"/>
    <w:rsid w:val="00E801DD"/>
    <w:rsid w:val="00E90433"/>
    <w:rsid w:val="00E90BA6"/>
    <w:rsid w:val="00E910F2"/>
    <w:rsid w:val="00E935D3"/>
    <w:rsid w:val="00E944F9"/>
    <w:rsid w:val="00EA3435"/>
    <w:rsid w:val="00EA4726"/>
    <w:rsid w:val="00EA49D3"/>
    <w:rsid w:val="00EA4AA9"/>
    <w:rsid w:val="00EB1E75"/>
    <w:rsid w:val="00EB2905"/>
    <w:rsid w:val="00EC076C"/>
    <w:rsid w:val="00EE18B1"/>
    <w:rsid w:val="00EE5F8D"/>
    <w:rsid w:val="00EE7582"/>
    <w:rsid w:val="00EE7961"/>
    <w:rsid w:val="00EF6003"/>
    <w:rsid w:val="00EF6952"/>
    <w:rsid w:val="00EF74CA"/>
    <w:rsid w:val="00F0231B"/>
    <w:rsid w:val="00F0315F"/>
    <w:rsid w:val="00F07A59"/>
    <w:rsid w:val="00F10FEF"/>
    <w:rsid w:val="00F12923"/>
    <w:rsid w:val="00F210BB"/>
    <w:rsid w:val="00F25C4F"/>
    <w:rsid w:val="00F40EE9"/>
    <w:rsid w:val="00F41844"/>
    <w:rsid w:val="00F42A26"/>
    <w:rsid w:val="00F438FC"/>
    <w:rsid w:val="00F57561"/>
    <w:rsid w:val="00F65F13"/>
    <w:rsid w:val="00F6709E"/>
    <w:rsid w:val="00F81F6A"/>
    <w:rsid w:val="00F84964"/>
    <w:rsid w:val="00F97F69"/>
    <w:rsid w:val="00FA0AF2"/>
    <w:rsid w:val="00FA4AE8"/>
    <w:rsid w:val="00FB26B6"/>
    <w:rsid w:val="00FB63FA"/>
    <w:rsid w:val="00FB729A"/>
    <w:rsid w:val="00FB7746"/>
    <w:rsid w:val="00FB7FFC"/>
    <w:rsid w:val="00FC199F"/>
    <w:rsid w:val="00FC35B3"/>
    <w:rsid w:val="00FD0D31"/>
    <w:rsid w:val="00FD1A0E"/>
    <w:rsid w:val="00FD4246"/>
    <w:rsid w:val="00FD69BA"/>
    <w:rsid w:val="00FD71D2"/>
    <w:rsid w:val="00FE0D68"/>
    <w:rsid w:val="00FE6CBC"/>
    <w:rsid w:val="00FE7F9A"/>
    <w:rsid w:val="00FF6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038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3EC"/>
    <w:rPr>
      <w:rFonts w:ascii="Times New Roman CYR" w:eastAsia="Times New Roman" w:hAnsi="Times New Roman CYR"/>
      <w:lang w:eastAsia="ru-RU"/>
    </w:rPr>
  </w:style>
  <w:style w:type="paragraph" w:styleId="1">
    <w:name w:val="heading 1"/>
    <w:basedOn w:val="a"/>
    <w:next w:val="a"/>
    <w:link w:val="10"/>
    <w:qFormat/>
    <w:locked/>
    <w:rsid w:val="000F63FF"/>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locked/>
    <w:rsid w:val="00055DA7"/>
    <w:pPr>
      <w:keepNext/>
      <w:keepLines/>
      <w:spacing w:before="40"/>
      <w:outlineLvl w:val="2"/>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0A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link w:val="HTML"/>
    <w:uiPriority w:val="99"/>
    <w:semiHidden/>
    <w:rsid w:val="000A1C2B"/>
    <w:rPr>
      <w:rFonts w:ascii="Courier New" w:eastAsia="Times New Roman" w:hAnsi="Courier New" w:cs="Courier New"/>
      <w:sz w:val="20"/>
      <w:szCs w:val="20"/>
    </w:rPr>
  </w:style>
  <w:style w:type="character" w:styleId="a3">
    <w:name w:val="Hyperlink"/>
    <w:uiPriority w:val="99"/>
    <w:semiHidden/>
    <w:unhideWhenUsed/>
    <w:rsid w:val="000A1C2B"/>
    <w:rPr>
      <w:color w:val="0000FF"/>
      <w:u w:val="single"/>
    </w:rPr>
  </w:style>
  <w:style w:type="paragraph" w:styleId="a4">
    <w:name w:val="Balloon Text"/>
    <w:basedOn w:val="a"/>
    <w:link w:val="a5"/>
    <w:uiPriority w:val="99"/>
    <w:semiHidden/>
    <w:unhideWhenUsed/>
    <w:rsid w:val="0013165A"/>
    <w:rPr>
      <w:rFonts w:ascii="Segoe UI" w:hAnsi="Segoe UI" w:cs="Segoe UI"/>
      <w:sz w:val="18"/>
      <w:szCs w:val="18"/>
    </w:rPr>
  </w:style>
  <w:style w:type="character" w:customStyle="1" w:styleId="a5">
    <w:name w:val="Текст выноски Знак"/>
    <w:link w:val="a4"/>
    <w:uiPriority w:val="99"/>
    <w:semiHidden/>
    <w:rsid w:val="0013165A"/>
    <w:rPr>
      <w:rFonts w:ascii="Segoe UI" w:eastAsia="Times New Roman" w:hAnsi="Segoe UI" w:cs="Segoe UI"/>
      <w:sz w:val="18"/>
      <w:szCs w:val="18"/>
      <w:lang w:val="uk-UA"/>
    </w:rPr>
  </w:style>
  <w:style w:type="character" w:customStyle="1" w:styleId="30">
    <w:name w:val="Заголовок 3 Знак"/>
    <w:link w:val="3"/>
    <w:semiHidden/>
    <w:rsid w:val="00055DA7"/>
    <w:rPr>
      <w:rFonts w:ascii="Cambria" w:eastAsia="Times New Roman" w:hAnsi="Cambria"/>
      <w:color w:val="243F60"/>
      <w:sz w:val="24"/>
      <w:szCs w:val="24"/>
      <w:lang w:val="uk-UA"/>
    </w:rPr>
  </w:style>
  <w:style w:type="paragraph" w:styleId="a6">
    <w:name w:val="Body Text Indent"/>
    <w:basedOn w:val="a"/>
    <w:link w:val="a7"/>
    <w:uiPriority w:val="99"/>
    <w:unhideWhenUsed/>
    <w:rsid w:val="00055DA7"/>
    <w:pPr>
      <w:ind w:firstLine="540"/>
      <w:jc w:val="both"/>
    </w:pPr>
    <w:rPr>
      <w:rFonts w:ascii="Times New Roman" w:hAnsi="Times New Roman"/>
      <w:sz w:val="24"/>
      <w:szCs w:val="24"/>
    </w:rPr>
  </w:style>
  <w:style w:type="character" w:customStyle="1" w:styleId="a7">
    <w:name w:val="Основной текст с отступом Знак"/>
    <w:link w:val="a6"/>
    <w:uiPriority w:val="99"/>
    <w:rsid w:val="00055DA7"/>
    <w:rPr>
      <w:rFonts w:ascii="Times New Roman" w:eastAsia="Times New Roman" w:hAnsi="Times New Roman"/>
      <w:sz w:val="24"/>
      <w:szCs w:val="24"/>
      <w:lang w:val="uk-UA"/>
    </w:rPr>
  </w:style>
  <w:style w:type="character" w:customStyle="1" w:styleId="10">
    <w:name w:val="Заголовок 1 Знак"/>
    <w:link w:val="1"/>
    <w:rsid w:val="000F63FF"/>
    <w:rPr>
      <w:rFonts w:ascii="Cambria" w:eastAsia="Times New Roman" w:hAnsi="Cambria" w:cs="Times New Roman"/>
      <w:b/>
      <w:bCs/>
      <w:kern w:val="32"/>
      <w:sz w:val="32"/>
      <w:szCs w:val="32"/>
      <w:lang w:val="uk-UA"/>
    </w:rPr>
  </w:style>
  <w:style w:type="paragraph" w:styleId="a8">
    <w:name w:val="List Paragraph"/>
    <w:basedOn w:val="a"/>
    <w:uiPriority w:val="34"/>
    <w:qFormat/>
    <w:rsid w:val="000F63FF"/>
    <w:pPr>
      <w:ind w:left="720"/>
      <w:contextualSpacing/>
    </w:pPr>
    <w:rPr>
      <w:rFonts w:ascii="Times New Roman" w:hAnsi="Times New Roman"/>
      <w:sz w:val="24"/>
      <w:szCs w:val="24"/>
    </w:rPr>
  </w:style>
  <w:style w:type="table" w:styleId="a9">
    <w:name w:val="Table Grid"/>
    <w:basedOn w:val="a1"/>
    <w:uiPriority w:val="59"/>
    <w:locked/>
    <w:rsid w:val="003F5D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3F5D70"/>
    <w:rPr>
      <w:rFonts w:ascii="Times New Roman CYR" w:eastAsia="Times New Roman" w:hAnsi="Times New Roman CYR"/>
      <w:lang w:eastAsia="ru-RU"/>
    </w:rPr>
  </w:style>
  <w:style w:type="paragraph" w:styleId="ab">
    <w:name w:val="Normal (Web)"/>
    <w:basedOn w:val="a"/>
    <w:uiPriority w:val="99"/>
    <w:unhideWhenUsed/>
    <w:rsid w:val="008B4D3E"/>
    <w:pPr>
      <w:spacing w:before="100" w:beforeAutospacing="1" w:after="100" w:afterAutospacing="1"/>
    </w:pPr>
    <w:rPr>
      <w:rFonts w:ascii="Times New Roman" w:hAnsi="Times New Roman"/>
      <w:sz w:val="24"/>
      <w:szCs w:val="24"/>
      <w:lang w:val="ru-RU"/>
    </w:rPr>
  </w:style>
  <w:style w:type="character" w:customStyle="1" w:styleId="spanrvts0">
    <w:name w:val="span_rvts0"/>
    <w:basedOn w:val="a0"/>
    <w:rsid w:val="00C533E7"/>
    <w:rPr>
      <w:rFonts w:ascii="Times New Roman" w:eastAsia="Times New Roman" w:hAnsi="Times New Roman" w:cs="Times New Roman"/>
      <w:b w:val="0"/>
      <w:bCs w:val="0"/>
      <w:i w:val="0"/>
      <w:iCs w:val="0"/>
      <w:sz w:val="24"/>
      <w:szCs w:val="24"/>
    </w:rPr>
  </w:style>
  <w:style w:type="character" w:customStyle="1" w:styleId="arvts96">
    <w:name w:val="a_rvts96"/>
    <w:basedOn w:val="a0"/>
    <w:rsid w:val="00C533E7"/>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C533E7"/>
    <w:pPr>
      <w:ind w:firstLine="450"/>
      <w:jc w:val="both"/>
    </w:pPr>
    <w:rPr>
      <w:rFonts w:ascii="Times New Roman" w:hAnsi="Times New Roman"/>
      <w:sz w:val="24"/>
      <w:szCs w:val="24"/>
      <w:lang w:val="en-US" w:eastAsia="en-US"/>
    </w:rPr>
  </w:style>
  <w:style w:type="character" w:styleId="ac">
    <w:name w:val="Strong"/>
    <w:basedOn w:val="a0"/>
    <w:uiPriority w:val="22"/>
    <w:qFormat/>
    <w:locked/>
    <w:rsid w:val="00D10BC7"/>
    <w:rPr>
      <w:rFonts w:cs="Times New Roman"/>
      <w:b/>
    </w:rPr>
  </w:style>
  <w:style w:type="paragraph" w:styleId="ad">
    <w:name w:val="Body Text"/>
    <w:basedOn w:val="a"/>
    <w:link w:val="ae"/>
    <w:uiPriority w:val="99"/>
    <w:unhideWhenUsed/>
    <w:rsid w:val="00CE7552"/>
    <w:pPr>
      <w:spacing w:after="120"/>
    </w:pPr>
  </w:style>
  <w:style w:type="character" w:customStyle="1" w:styleId="ae">
    <w:name w:val="Основной текст Знак"/>
    <w:basedOn w:val="a0"/>
    <w:link w:val="ad"/>
    <w:uiPriority w:val="99"/>
    <w:rsid w:val="00CE7552"/>
    <w:rPr>
      <w:rFonts w:ascii="Times New Roman CYR" w:eastAsia="Times New Roman" w:hAnsi="Times New Roman CY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3EC"/>
    <w:rPr>
      <w:rFonts w:ascii="Times New Roman CYR" w:eastAsia="Times New Roman" w:hAnsi="Times New Roman CYR"/>
      <w:lang w:eastAsia="ru-RU"/>
    </w:rPr>
  </w:style>
  <w:style w:type="paragraph" w:styleId="1">
    <w:name w:val="heading 1"/>
    <w:basedOn w:val="a"/>
    <w:next w:val="a"/>
    <w:link w:val="10"/>
    <w:qFormat/>
    <w:locked/>
    <w:rsid w:val="000F63FF"/>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locked/>
    <w:rsid w:val="00055DA7"/>
    <w:pPr>
      <w:keepNext/>
      <w:keepLines/>
      <w:spacing w:before="40"/>
      <w:outlineLvl w:val="2"/>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0A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link w:val="HTML"/>
    <w:uiPriority w:val="99"/>
    <w:semiHidden/>
    <w:rsid w:val="000A1C2B"/>
    <w:rPr>
      <w:rFonts w:ascii="Courier New" w:eastAsia="Times New Roman" w:hAnsi="Courier New" w:cs="Courier New"/>
      <w:sz w:val="20"/>
      <w:szCs w:val="20"/>
    </w:rPr>
  </w:style>
  <w:style w:type="character" w:styleId="a3">
    <w:name w:val="Hyperlink"/>
    <w:uiPriority w:val="99"/>
    <w:semiHidden/>
    <w:unhideWhenUsed/>
    <w:rsid w:val="000A1C2B"/>
    <w:rPr>
      <w:color w:val="0000FF"/>
      <w:u w:val="single"/>
    </w:rPr>
  </w:style>
  <w:style w:type="paragraph" w:styleId="a4">
    <w:name w:val="Balloon Text"/>
    <w:basedOn w:val="a"/>
    <w:link w:val="a5"/>
    <w:uiPriority w:val="99"/>
    <w:semiHidden/>
    <w:unhideWhenUsed/>
    <w:rsid w:val="0013165A"/>
    <w:rPr>
      <w:rFonts w:ascii="Segoe UI" w:hAnsi="Segoe UI" w:cs="Segoe UI"/>
      <w:sz w:val="18"/>
      <w:szCs w:val="18"/>
    </w:rPr>
  </w:style>
  <w:style w:type="character" w:customStyle="1" w:styleId="a5">
    <w:name w:val="Текст выноски Знак"/>
    <w:link w:val="a4"/>
    <w:uiPriority w:val="99"/>
    <w:semiHidden/>
    <w:rsid w:val="0013165A"/>
    <w:rPr>
      <w:rFonts w:ascii="Segoe UI" w:eastAsia="Times New Roman" w:hAnsi="Segoe UI" w:cs="Segoe UI"/>
      <w:sz w:val="18"/>
      <w:szCs w:val="18"/>
      <w:lang w:val="uk-UA"/>
    </w:rPr>
  </w:style>
  <w:style w:type="character" w:customStyle="1" w:styleId="30">
    <w:name w:val="Заголовок 3 Знак"/>
    <w:link w:val="3"/>
    <w:semiHidden/>
    <w:rsid w:val="00055DA7"/>
    <w:rPr>
      <w:rFonts w:ascii="Cambria" w:eastAsia="Times New Roman" w:hAnsi="Cambria"/>
      <w:color w:val="243F60"/>
      <w:sz w:val="24"/>
      <w:szCs w:val="24"/>
      <w:lang w:val="uk-UA"/>
    </w:rPr>
  </w:style>
  <w:style w:type="paragraph" w:styleId="a6">
    <w:name w:val="Body Text Indent"/>
    <w:basedOn w:val="a"/>
    <w:link w:val="a7"/>
    <w:uiPriority w:val="99"/>
    <w:unhideWhenUsed/>
    <w:rsid w:val="00055DA7"/>
    <w:pPr>
      <w:ind w:firstLine="540"/>
      <w:jc w:val="both"/>
    </w:pPr>
    <w:rPr>
      <w:rFonts w:ascii="Times New Roman" w:hAnsi="Times New Roman"/>
      <w:sz w:val="24"/>
      <w:szCs w:val="24"/>
    </w:rPr>
  </w:style>
  <w:style w:type="character" w:customStyle="1" w:styleId="a7">
    <w:name w:val="Основной текст с отступом Знак"/>
    <w:link w:val="a6"/>
    <w:uiPriority w:val="99"/>
    <w:rsid w:val="00055DA7"/>
    <w:rPr>
      <w:rFonts w:ascii="Times New Roman" w:eastAsia="Times New Roman" w:hAnsi="Times New Roman"/>
      <w:sz w:val="24"/>
      <w:szCs w:val="24"/>
      <w:lang w:val="uk-UA"/>
    </w:rPr>
  </w:style>
  <w:style w:type="character" w:customStyle="1" w:styleId="10">
    <w:name w:val="Заголовок 1 Знак"/>
    <w:link w:val="1"/>
    <w:rsid w:val="000F63FF"/>
    <w:rPr>
      <w:rFonts w:ascii="Cambria" w:eastAsia="Times New Roman" w:hAnsi="Cambria" w:cs="Times New Roman"/>
      <w:b/>
      <w:bCs/>
      <w:kern w:val="32"/>
      <w:sz w:val="32"/>
      <w:szCs w:val="32"/>
      <w:lang w:val="uk-UA"/>
    </w:rPr>
  </w:style>
  <w:style w:type="paragraph" w:styleId="a8">
    <w:name w:val="List Paragraph"/>
    <w:basedOn w:val="a"/>
    <w:uiPriority w:val="34"/>
    <w:qFormat/>
    <w:rsid w:val="000F63FF"/>
    <w:pPr>
      <w:ind w:left="720"/>
      <w:contextualSpacing/>
    </w:pPr>
    <w:rPr>
      <w:rFonts w:ascii="Times New Roman" w:hAnsi="Times New Roman"/>
      <w:sz w:val="24"/>
      <w:szCs w:val="24"/>
    </w:rPr>
  </w:style>
  <w:style w:type="table" w:styleId="a9">
    <w:name w:val="Table Grid"/>
    <w:basedOn w:val="a1"/>
    <w:uiPriority w:val="59"/>
    <w:locked/>
    <w:rsid w:val="003F5D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3F5D70"/>
    <w:rPr>
      <w:rFonts w:ascii="Times New Roman CYR" w:eastAsia="Times New Roman" w:hAnsi="Times New Roman CYR"/>
      <w:lang w:eastAsia="ru-RU"/>
    </w:rPr>
  </w:style>
  <w:style w:type="paragraph" w:styleId="ab">
    <w:name w:val="Normal (Web)"/>
    <w:basedOn w:val="a"/>
    <w:uiPriority w:val="99"/>
    <w:unhideWhenUsed/>
    <w:rsid w:val="008B4D3E"/>
    <w:pPr>
      <w:spacing w:before="100" w:beforeAutospacing="1" w:after="100" w:afterAutospacing="1"/>
    </w:pPr>
    <w:rPr>
      <w:rFonts w:ascii="Times New Roman" w:hAnsi="Times New Roman"/>
      <w:sz w:val="24"/>
      <w:szCs w:val="24"/>
      <w:lang w:val="ru-RU"/>
    </w:rPr>
  </w:style>
  <w:style w:type="character" w:customStyle="1" w:styleId="spanrvts0">
    <w:name w:val="span_rvts0"/>
    <w:basedOn w:val="a0"/>
    <w:rsid w:val="00C533E7"/>
    <w:rPr>
      <w:rFonts w:ascii="Times New Roman" w:eastAsia="Times New Roman" w:hAnsi="Times New Roman" w:cs="Times New Roman"/>
      <w:b w:val="0"/>
      <w:bCs w:val="0"/>
      <w:i w:val="0"/>
      <w:iCs w:val="0"/>
      <w:sz w:val="24"/>
      <w:szCs w:val="24"/>
    </w:rPr>
  </w:style>
  <w:style w:type="character" w:customStyle="1" w:styleId="arvts96">
    <w:name w:val="a_rvts96"/>
    <w:basedOn w:val="a0"/>
    <w:rsid w:val="00C533E7"/>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C533E7"/>
    <w:pPr>
      <w:ind w:firstLine="450"/>
      <w:jc w:val="both"/>
    </w:pPr>
    <w:rPr>
      <w:rFonts w:ascii="Times New Roman" w:hAnsi="Times New Roman"/>
      <w:sz w:val="24"/>
      <w:szCs w:val="24"/>
      <w:lang w:val="en-US" w:eastAsia="en-US"/>
    </w:rPr>
  </w:style>
  <w:style w:type="character" w:styleId="ac">
    <w:name w:val="Strong"/>
    <w:basedOn w:val="a0"/>
    <w:uiPriority w:val="22"/>
    <w:qFormat/>
    <w:locked/>
    <w:rsid w:val="00D10BC7"/>
    <w:rPr>
      <w:rFonts w:cs="Times New Roman"/>
      <w:b/>
    </w:rPr>
  </w:style>
  <w:style w:type="paragraph" w:styleId="ad">
    <w:name w:val="Body Text"/>
    <w:basedOn w:val="a"/>
    <w:link w:val="ae"/>
    <w:uiPriority w:val="99"/>
    <w:unhideWhenUsed/>
    <w:rsid w:val="00CE7552"/>
    <w:pPr>
      <w:spacing w:after="120"/>
    </w:pPr>
  </w:style>
  <w:style w:type="character" w:customStyle="1" w:styleId="ae">
    <w:name w:val="Основной текст Знак"/>
    <w:basedOn w:val="a0"/>
    <w:link w:val="ad"/>
    <w:uiPriority w:val="99"/>
    <w:rsid w:val="00CE7552"/>
    <w:rPr>
      <w:rFonts w:ascii="Times New Roman CYR" w:eastAsia="Times New Roman" w:hAnsi="Times New Roman CY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12822">
      <w:bodyDiv w:val="1"/>
      <w:marLeft w:val="0"/>
      <w:marRight w:val="0"/>
      <w:marTop w:val="0"/>
      <w:marBottom w:val="0"/>
      <w:divBdr>
        <w:top w:val="none" w:sz="0" w:space="0" w:color="auto"/>
        <w:left w:val="none" w:sz="0" w:space="0" w:color="auto"/>
        <w:bottom w:val="none" w:sz="0" w:space="0" w:color="auto"/>
        <w:right w:val="none" w:sz="0" w:space="0" w:color="auto"/>
      </w:divBdr>
    </w:div>
    <w:div w:id="224417309">
      <w:bodyDiv w:val="1"/>
      <w:marLeft w:val="0"/>
      <w:marRight w:val="0"/>
      <w:marTop w:val="0"/>
      <w:marBottom w:val="0"/>
      <w:divBdr>
        <w:top w:val="none" w:sz="0" w:space="0" w:color="auto"/>
        <w:left w:val="none" w:sz="0" w:space="0" w:color="auto"/>
        <w:bottom w:val="none" w:sz="0" w:space="0" w:color="auto"/>
        <w:right w:val="none" w:sz="0" w:space="0" w:color="auto"/>
      </w:divBdr>
    </w:div>
    <w:div w:id="333849043">
      <w:bodyDiv w:val="1"/>
      <w:marLeft w:val="0"/>
      <w:marRight w:val="0"/>
      <w:marTop w:val="0"/>
      <w:marBottom w:val="0"/>
      <w:divBdr>
        <w:top w:val="none" w:sz="0" w:space="0" w:color="auto"/>
        <w:left w:val="none" w:sz="0" w:space="0" w:color="auto"/>
        <w:bottom w:val="none" w:sz="0" w:space="0" w:color="auto"/>
        <w:right w:val="none" w:sz="0" w:space="0" w:color="auto"/>
      </w:divBdr>
    </w:div>
    <w:div w:id="570702832">
      <w:bodyDiv w:val="1"/>
      <w:marLeft w:val="0"/>
      <w:marRight w:val="0"/>
      <w:marTop w:val="0"/>
      <w:marBottom w:val="0"/>
      <w:divBdr>
        <w:top w:val="none" w:sz="0" w:space="0" w:color="auto"/>
        <w:left w:val="none" w:sz="0" w:space="0" w:color="auto"/>
        <w:bottom w:val="none" w:sz="0" w:space="0" w:color="auto"/>
        <w:right w:val="none" w:sz="0" w:space="0" w:color="auto"/>
      </w:divBdr>
    </w:div>
    <w:div w:id="596065412">
      <w:bodyDiv w:val="1"/>
      <w:marLeft w:val="0"/>
      <w:marRight w:val="0"/>
      <w:marTop w:val="0"/>
      <w:marBottom w:val="0"/>
      <w:divBdr>
        <w:top w:val="none" w:sz="0" w:space="0" w:color="auto"/>
        <w:left w:val="none" w:sz="0" w:space="0" w:color="auto"/>
        <w:bottom w:val="none" w:sz="0" w:space="0" w:color="auto"/>
        <w:right w:val="none" w:sz="0" w:space="0" w:color="auto"/>
      </w:divBdr>
    </w:div>
    <w:div w:id="611981130">
      <w:bodyDiv w:val="1"/>
      <w:marLeft w:val="0"/>
      <w:marRight w:val="0"/>
      <w:marTop w:val="0"/>
      <w:marBottom w:val="0"/>
      <w:divBdr>
        <w:top w:val="none" w:sz="0" w:space="0" w:color="auto"/>
        <w:left w:val="none" w:sz="0" w:space="0" w:color="auto"/>
        <w:bottom w:val="none" w:sz="0" w:space="0" w:color="auto"/>
        <w:right w:val="none" w:sz="0" w:space="0" w:color="auto"/>
      </w:divBdr>
    </w:div>
    <w:div w:id="848181812">
      <w:bodyDiv w:val="1"/>
      <w:marLeft w:val="0"/>
      <w:marRight w:val="0"/>
      <w:marTop w:val="0"/>
      <w:marBottom w:val="0"/>
      <w:divBdr>
        <w:top w:val="none" w:sz="0" w:space="0" w:color="auto"/>
        <w:left w:val="none" w:sz="0" w:space="0" w:color="auto"/>
        <w:bottom w:val="none" w:sz="0" w:space="0" w:color="auto"/>
        <w:right w:val="none" w:sz="0" w:space="0" w:color="auto"/>
      </w:divBdr>
    </w:div>
    <w:div w:id="888224232">
      <w:bodyDiv w:val="1"/>
      <w:marLeft w:val="0"/>
      <w:marRight w:val="0"/>
      <w:marTop w:val="0"/>
      <w:marBottom w:val="0"/>
      <w:divBdr>
        <w:top w:val="none" w:sz="0" w:space="0" w:color="auto"/>
        <w:left w:val="none" w:sz="0" w:space="0" w:color="auto"/>
        <w:bottom w:val="none" w:sz="0" w:space="0" w:color="auto"/>
        <w:right w:val="none" w:sz="0" w:space="0" w:color="auto"/>
      </w:divBdr>
    </w:div>
    <w:div w:id="899171426">
      <w:bodyDiv w:val="1"/>
      <w:marLeft w:val="0"/>
      <w:marRight w:val="0"/>
      <w:marTop w:val="0"/>
      <w:marBottom w:val="0"/>
      <w:divBdr>
        <w:top w:val="none" w:sz="0" w:space="0" w:color="auto"/>
        <w:left w:val="none" w:sz="0" w:space="0" w:color="auto"/>
        <w:bottom w:val="none" w:sz="0" w:space="0" w:color="auto"/>
        <w:right w:val="none" w:sz="0" w:space="0" w:color="auto"/>
      </w:divBdr>
    </w:div>
    <w:div w:id="1200892753">
      <w:bodyDiv w:val="1"/>
      <w:marLeft w:val="0"/>
      <w:marRight w:val="0"/>
      <w:marTop w:val="0"/>
      <w:marBottom w:val="0"/>
      <w:divBdr>
        <w:top w:val="none" w:sz="0" w:space="0" w:color="auto"/>
        <w:left w:val="none" w:sz="0" w:space="0" w:color="auto"/>
        <w:bottom w:val="none" w:sz="0" w:space="0" w:color="auto"/>
        <w:right w:val="none" w:sz="0" w:space="0" w:color="auto"/>
      </w:divBdr>
    </w:div>
    <w:div w:id="1485513700">
      <w:bodyDiv w:val="1"/>
      <w:marLeft w:val="0"/>
      <w:marRight w:val="0"/>
      <w:marTop w:val="0"/>
      <w:marBottom w:val="0"/>
      <w:divBdr>
        <w:top w:val="none" w:sz="0" w:space="0" w:color="auto"/>
        <w:left w:val="none" w:sz="0" w:space="0" w:color="auto"/>
        <w:bottom w:val="none" w:sz="0" w:space="0" w:color="auto"/>
        <w:right w:val="none" w:sz="0" w:space="0" w:color="auto"/>
      </w:divBdr>
    </w:div>
    <w:div w:id="1487940580">
      <w:bodyDiv w:val="1"/>
      <w:marLeft w:val="0"/>
      <w:marRight w:val="0"/>
      <w:marTop w:val="0"/>
      <w:marBottom w:val="0"/>
      <w:divBdr>
        <w:top w:val="none" w:sz="0" w:space="0" w:color="auto"/>
        <w:left w:val="none" w:sz="0" w:space="0" w:color="auto"/>
        <w:bottom w:val="none" w:sz="0" w:space="0" w:color="auto"/>
        <w:right w:val="none" w:sz="0" w:space="0" w:color="auto"/>
      </w:divBdr>
    </w:div>
    <w:div w:id="1569537159">
      <w:bodyDiv w:val="1"/>
      <w:marLeft w:val="0"/>
      <w:marRight w:val="0"/>
      <w:marTop w:val="0"/>
      <w:marBottom w:val="0"/>
      <w:divBdr>
        <w:top w:val="none" w:sz="0" w:space="0" w:color="auto"/>
        <w:left w:val="none" w:sz="0" w:space="0" w:color="auto"/>
        <w:bottom w:val="none" w:sz="0" w:space="0" w:color="auto"/>
        <w:right w:val="none" w:sz="0" w:space="0" w:color="auto"/>
      </w:divBdr>
    </w:div>
    <w:div w:id="1603414283">
      <w:bodyDiv w:val="1"/>
      <w:marLeft w:val="0"/>
      <w:marRight w:val="0"/>
      <w:marTop w:val="0"/>
      <w:marBottom w:val="0"/>
      <w:divBdr>
        <w:top w:val="none" w:sz="0" w:space="0" w:color="auto"/>
        <w:left w:val="none" w:sz="0" w:space="0" w:color="auto"/>
        <w:bottom w:val="none" w:sz="0" w:space="0" w:color="auto"/>
        <w:right w:val="none" w:sz="0" w:space="0" w:color="auto"/>
      </w:divBdr>
    </w:div>
    <w:div w:id="1870292782">
      <w:bodyDiv w:val="1"/>
      <w:marLeft w:val="0"/>
      <w:marRight w:val="0"/>
      <w:marTop w:val="0"/>
      <w:marBottom w:val="0"/>
      <w:divBdr>
        <w:top w:val="none" w:sz="0" w:space="0" w:color="auto"/>
        <w:left w:val="none" w:sz="0" w:space="0" w:color="auto"/>
        <w:bottom w:val="none" w:sz="0" w:space="0" w:color="auto"/>
        <w:right w:val="none" w:sz="0" w:space="0" w:color="auto"/>
      </w:divBdr>
    </w:div>
    <w:div w:id="19194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68-14"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zakon.rada.gov.ua/laws/show/3551-12" TargetMode="External"/><Relationship Id="rId4" Type="http://schemas.microsoft.com/office/2007/relationships/stylesWithEffects" Target="stylesWithEffects.xml"/><Relationship Id="rId9" Type="http://schemas.openxmlformats.org/officeDocument/2006/relationships/hyperlink" Target="https://zakon.rada.gov.ua/laws/show/796-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1F13-D9B3-44D0-995A-1F395CEEA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1339</Words>
  <Characters>7638</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Bondarenko</cp:lastModifiedBy>
  <cp:revision>4</cp:revision>
  <cp:lastPrinted>2026-02-19T10:18:00Z</cp:lastPrinted>
  <dcterms:created xsi:type="dcterms:W3CDTF">2025-12-23T10:35:00Z</dcterms:created>
  <dcterms:modified xsi:type="dcterms:W3CDTF">2026-02-19T10:19:00Z</dcterms:modified>
</cp:coreProperties>
</file>